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CFAF25" w14:textId="77777777" w:rsidR="00092061" w:rsidRDefault="00092061" w:rsidP="0052426A">
      <w:pPr>
        <w:jc w:val="center"/>
        <w:rPr>
          <w:rFonts w:ascii="Arial" w:hAnsi="Arial" w:cs="Arial"/>
          <w:noProof/>
          <w:lang w:val="en-GB" w:eastAsia="en-GB"/>
        </w:rPr>
      </w:pPr>
    </w:p>
    <w:p w14:paraId="63AE1A79" w14:textId="77777777" w:rsidR="00092061" w:rsidRDefault="00092061" w:rsidP="0052426A">
      <w:pPr>
        <w:jc w:val="center"/>
        <w:rPr>
          <w:rFonts w:ascii="Arial" w:hAnsi="Arial" w:cs="Arial"/>
          <w:noProof/>
          <w:lang w:val="en-GB" w:eastAsia="en-GB"/>
        </w:rPr>
      </w:pPr>
    </w:p>
    <w:p w14:paraId="6BF88C14" w14:textId="77777777" w:rsidR="00092061" w:rsidRDefault="00092061" w:rsidP="0052426A">
      <w:pPr>
        <w:jc w:val="center"/>
        <w:rPr>
          <w:rFonts w:ascii="Arial" w:hAnsi="Arial" w:cs="Arial"/>
          <w:noProof/>
          <w:lang w:val="en-GB" w:eastAsia="en-GB"/>
        </w:rPr>
      </w:pPr>
    </w:p>
    <w:p w14:paraId="36B23590" w14:textId="3F6049B5" w:rsidR="00CD56D1" w:rsidRPr="006F5D6D" w:rsidRDefault="009A0E34" w:rsidP="0052426A">
      <w:pPr>
        <w:jc w:val="center"/>
        <w:rPr>
          <w:rFonts w:ascii="Arial" w:hAnsi="Arial" w:cs="Arial"/>
          <w:noProof/>
          <w:lang w:val="en-GB" w:eastAsia="en-GB"/>
        </w:rPr>
      </w:pPr>
      <w:r w:rsidRPr="006F5D6D">
        <w:rPr>
          <w:rFonts w:ascii="Book Antiqua" w:hAnsi="Book Antiqua" w:cs="Arial"/>
          <w:b/>
          <w:noProof/>
          <w:lang w:val="en-GB" w:eastAsia="en-GB"/>
        </w:rPr>
        <mc:AlternateContent>
          <mc:Choice Requires="wps">
            <w:drawing>
              <wp:anchor distT="0" distB="0" distL="114300" distR="114300" simplePos="0" relativeHeight="251657215" behindDoc="0" locked="0" layoutInCell="1" allowOverlap="1" wp14:anchorId="4D36C5C3" wp14:editId="494D9FA2">
                <wp:simplePos x="0" y="0"/>
                <wp:positionH relativeFrom="margin">
                  <wp:posOffset>197485</wp:posOffset>
                </wp:positionH>
                <wp:positionV relativeFrom="paragraph">
                  <wp:posOffset>79375</wp:posOffset>
                </wp:positionV>
                <wp:extent cx="5400040" cy="1224280"/>
                <wp:effectExtent l="0" t="0" r="10160" b="13970"/>
                <wp:wrapNone/>
                <wp:docPr id="2"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00040" cy="1224280"/>
                        </a:xfrm>
                        <a:prstGeom prst="rect">
                          <a:avLst/>
                        </a:prstGeom>
                        <a:solidFill>
                          <a:srgbClr val="000000"/>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F8E4F8B" id="Rectangle 2" o:spid="_x0000_s1026" style="position:absolute;margin-left:15.55pt;margin-top:6.25pt;width:425.2pt;height:96.4pt;z-index:251657215;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" fillcolor="black">
                <w10:wrap anchorx="margin"/>
              </v:rect>
            </w:pict>
          </mc:Fallback>
        </mc:AlternateContent>
      </w:r>
      <w:r w:rsidRPr="006F5D6D">
        <w:rPr>
          <w:rFonts w:ascii="Arial" w:hAnsi="Arial" w:cs="Arial"/>
          <w:noProof/>
          <w:lang w:val="en-GB" w:eastAsia="en-GB"/>
        </w:rPr>
        <mc:AlternateContent>
          <mc:Choice Requires="wps">
            <w:drawing>
              <wp:anchor distT="0" distB="0" distL="114300" distR="114300" simplePos="0" relativeHeight="251658240" behindDoc="0" locked="0" layoutInCell="1" allowOverlap="1" wp14:anchorId="41F1E2DE" wp14:editId="77993064">
                <wp:simplePos x="0" y="0"/>
                <wp:positionH relativeFrom="margin">
                  <wp:align>center</wp:align>
                </wp:positionH>
                <wp:positionV relativeFrom="paragraph">
                  <wp:posOffset>28575</wp:posOffset>
                </wp:positionV>
                <wp:extent cx="5400040" cy="1224280"/>
                <wp:effectExtent l="19050" t="19050" r="10160" b="1397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00040" cy="1224280"/>
                        </a:xfrm>
                        <a:prstGeom prst="rect">
                          <a:avLst/>
                        </a:prstGeom>
                        <a:solidFill>
                          <a:srgbClr val="FFFFFF"/>
                        </a:solidFill>
                        <a:ln w="38100">
                          <a:solidFill>
                            <a:srgbClr val="000000"/>
                          </a:solidFill>
                          <a:miter lim="800000"/>
                          <a:headEnd/>
                          <a:tailEnd/>
                        </a:ln>
                      </wps:spPr>
                      <wps:txbx>
                        <w:txbxContent>
                          <w:p w14:paraId="5F289218" w14:textId="77777777" w:rsidR="00740E5B" w:rsidRPr="009A0E34" w:rsidRDefault="00740E5B" w:rsidP="009A0E34">
                            <w:pPr>
                              <w:pStyle w:val="TitlePage"/>
                              <w:rPr>
                                <w:rFonts w:ascii="Book Antiqua" w:hAnsi="Book Antiqua"/>
                                <w:sz w:val="40"/>
                                <w:szCs w:val="40"/>
                              </w:rPr>
                            </w:pPr>
                            <w:r w:rsidRPr="002F79B7">
                              <w:rPr>
                                <w:rFonts w:ascii="Book Antiqua" w:hAnsi="Book Antiqua"/>
                                <w:sz w:val="40"/>
                                <w:szCs w:val="40"/>
                              </w:rPr>
                              <w:t>Newport Roman Catholic Primary Schools</w:t>
                            </w:r>
                          </w:p>
                          <w:p w14:paraId="32799416" w14:textId="77777777" w:rsidR="00740E5B" w:rsidRPr="009A0E34" w:rsidRDefault="00740E5B" w:rsidP="009A0E34">
                            <w:pPr>
                              <w:pStyle w:val="TitlePage"/>
                              <w:rPr>
                                <w:rFonts w:ascii="Book Antiqua" w:hAnsi="Book Antiqua"/>
                                <w:sz w:val="16"/>
                                <w:szCs w:val="16"/>
                              </w:rPr>
                            </w:pPr>
                          </w:p>
                          <w:p w14:paraId="7D32E302" w14:textId="77777777" w:rsidR="00740E5B" w:rsidRDefault="00740E5B" w:rsidP="009A0E34">
                            <w:pPr>
                              <w:pStyle w:val="TitlePage"/>
                              <w:rPr>
                                <w:rFonts w:ascii="Book Antiqua" w:hAnsi="Book Antiqua"/>
                                <w:sz w:val="40"/>
                                <w:szCs w:val="40"/>
                              </w:rPr>
                            </w:pPr>
                            <w:r>
                              <w:rPr>
                                <w:rFonts w:ascii="Book Antiqua" w:hAnsi="Book Antiqua"/>
                                <w:sz w:val="40"/>
                                <w:szCs w:val="40"/>
                              </w:rPr>
                              <w:t xml:space="preserve">Admissions Policy </w:t>
                            </w:r>
                          </w:p>
                          <w:p w14:paraId="243BCDD2" w14:textId="760C6E37" w:rsidR="00740E5B" w:rsidRPr="002F79B7" w:rsidRDefault="00DC624E" w:rsidP="009A0E34">
                            <w:pPr>
                              <w:pStyle w:val="TitlePage"/>
                              <w:rPr>
                                <w:rFonts w:ascii="Book Antiqua" w:hAnsi="Book Antiqua"/>
                                <w:sz w:val="40"/>
                                <w:szCs w:val="40"/>
                              </w:rPr>
                            </w:pPr>
                            <w:r>
                              <w:rPr>
                                <w:rFonts w:ascii="Book Antiqua" w:hAnsi="Book Antiqua"/>
                                <w:sz w:val="40"/>
                                <w:szCs w:val="40"/>
                              </w:rPr>
                              <w:t>2026-2027</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1F1E2DE" id="_x0000_t202" coordsize="21600,21600" o:spt="202" path="m,l,21600r21600,l21600,xe">
                <v:stroke joinstyle="miter"/>
                <v:path gradientshapeok="t" o:connecttype="rect"/>
              </v:shapetype>
              <v:shape id="Text Box 1" o:spid="_x0000_s1026" type="#_x0000_t202" style="position:absolute;left:0;text-align:left;margin-left:0;margin-top:2.25pt;width:425.2pt;height:96.4pt;z-index:25165824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" strokeweight="3pt">
                <v:textbox>
                  <w:txbxContent>
                    <w:p w14:paraId="5F289218" w14:textId="77777777" w:rsidR="00740E5B" w:rsidRPr="009A0E34" w:rsidRDefault="00740E5B" w:rsidP="009A0E34">
                      <w:pPr>
                        <w:pStyle w:val="TitlePage"/>
                        <w:rPr>
                          <w:rFonts w:ascii="Book Antiqua" w:hAnsi="Book Antiqua"/>
                          <w:sz w:val="40"/>
                          <w:szCs w:val="40"/>
                        </w:rPr>
                      </w:pPr>
                      <w:r w:rsidRPr="002F79B7">
                        <w:rPr>
                          <w:rFonts w:ascii="Book Antiqua" w:hAnsi="Book Antiqua"/>
                          <w:sz w:val="40"/>
                          <w:szCs w:val="40"/>
                        </w:rPr>
                        <w:t>Newport Roman Catholic Primary Schools</w:t>
                      </w:r>
                    </w:p>
                    <w:p w14:paraId="32799416" w14:textId="77777777" w:rsidR="00740E5B" w:rsidRPr="009A0E34" w:rsidRDefault="00740E5B" w:rsidP="009A0E34">
                      <w:pPr>
                        <w:pStyle w:val="TitlePage"/>
                        <w:rPr>
                          <w:rFonts w:ascii="Book Antiqua" w:hAnsi="Book Antiqua"/>
                          <w:sz w:val="16"/>
                          <w:szCs w:val="16"/>
                        </w:rPr>
                      </w:pPr>
                    </w:p>
                    <w:p w14:paraId="7D32E302" w14:textId="77777777" w:rsidR="00740E5B" w:rsidRDefault="00740E5B" w:rsidP="009A0E34">
                      <w:pPr>
                        <w:pStyle w:val="TitlePage"/>
                        <w:rPr>
                          <w:rFonts w:ascii="Book Antiqua" w:hAnsi="Book Antiqua"/>
                          <w:sz w:val="40"/>
                          <w:szCs w:val="40"/>
                        </w:rPr>
                      </w:pPr>
                      <w:r>
                        <w:rPr>
                          <w:rFonts w:ascii="Book Antiqua" w:hAnsi="Book Antiqua"/>
                          <w:sz w:val="40"/>
                          <w:szCs w:val="40"/>
                        </w:rPr>
                        <w:t xml:space="preserve">Admissions Policy </w:t>
                      </w:r>
                    </w:p>
                    <w:p w14:paraId="243BCDD2" w14:textId="760C6E37" w:rsidR="00740E5B" w:rsidRPr="002F79B7" w:rsidRDefault="00DC624E" w:rsidP="009A0E34">
                      <w:pPr>
                        <w:pStyle w:val="TitlePage"/>
                        <w:rPr>
                          <w:rFonts w:ascii="Book Antiqua" w:hAnsi="Book Antiqua"/>
                          <w:sz w:val="40"/>
                          <w:szCs w:val="40"/>
                        </w:rPr>
                      </w:pPr>
                      <w:r>
                        <w:rPr>
                          <w:rFonts w:ascii="Book Antiqua" w:hAnsi="Book Antiqua"/>
                          <w:sz w:val="40"/>
                          <w:szCs w:val="40"/>
                        </w:rPr>
                        <w:t>2026-2027</w:t>
                      </w:r>
                    </w:p>
                  </w:txbxContent>
                </v:textbox>
                <w10:wrap anchorx="margin"/>
              </v:shape>
            </w:pict>
          </mc:Fallback>
        </mc:AlternateContent>
      </w:r>
    </w:p>
    <w:p w14:paraId="6DBDB152" w14:textId="77777777" w:rsidR="00CD56D1" w:rsidRPr="006F5D6D" w:rsidRDefault="00CD56D1" w:rsidP="0052426A">
      <w:pPr>
        <w:jc w:val="center"/>
        <w:rPr>
          <w:rFonts w:ascii="Arial" w:hAnsi="Arial" w:cs="Arial"/>
          <w:noProof/>
          <w:lang w:val="en-GB" w:eastAsia="en-GB"/>
        </w:rPr>
      </w:pPr>
    </w:p>
    <w:p w14:paraId="21489917" w14:textId="77777777" w:rsidR="00CD56D1" w:rsidRPr="006F5D6D" w:rsidRDefault="00CD56D1" w:rsidP="0052426A">
      <w:pPr>
        <w:jc w:val="center"/>
        <w:rPr>
          <w:rFonts w:ascii="Book Antiqua" w:hAnsi="Book Antiqua" w:cs="Arial"/>
          <w:noProof/>
          <w:sz w:val="16"/>
          <w:szCs w:val="16"/>
          <w:lang w:val="en-GB" w:eastAsia="en-GB"/>
        </w:rPr>
      </w:pPr>
    </w:p>
    <w:p w14:paraId="7925DC65" w14:textId="77777777" w:rsidR="00CD56D1" w:rsidRPr="006F5D6D" w:rsidRDefault="00CD56D1" w:rsidP="0052426A">
      <w:pPr>
        <w:jc w:val="center"/>
        <w:rPr>
          <w:rFonts w:ascii="Book Antiqua" w:hAnsi="Book Antiqua" w:cs="Arial"/>
          <w:b/>
        </w:rPr>
      </w:pPr>
    </w:p>
    <w:p w14:paraId="3C85151D" w14:textId="77777777" w:rsidR="00CD56D1" w:rsidRPr="006F5D6D" w:rsidRDefault="00CD56D1" w:rsidP="0052426A">
      <w:pPr>
        <w:jc w:val="center"/>
        <w:rPr>
          <w:rFonts w:ascii="Book Antiqua" w:hAnsi="Book Antiqua" w:cs="Arial"/>
          <w:b/>
        </w:rPr>
      </w:pPr>
    </w:p>
    <w:p w14:paraId="5887CE47" w14:textId="77777777" w:rsidR="00CD56D1" w:rsidRPr="006F5D6D" w:rsidRDefault="00CD56D1" w:rsidP="0052426A">
      <w:pPr>
        <w:jc w:val="center"/>
        <w:rPr>
          <w:rFonts w:ascii="Book Antiqua" w:hAnsi="Book Antiqua" w:cs="Arial"/>
          <w:b/>
        </w:rPr>
      </w:pPr>
    </w:p>
    <w:p w14:paraId="6D016457" w14:textId="77777777" w:rsidR="00CD56D1" w:rsidRPr="006F5D6D" w:rsidRDefault="00CD56D1" w:rsidP="0052426A">
      <w:pPr>
        <w:jc w:val="center"/>
        <w:rPr>
          <w:rFonts w:ascii="Book Antiqua" w:hAnsi="Book Antiqua" w:cs="Arial"/>
          <w:b/>
        </w:rPr>
      </w:pPr>
    </w:p>
    <w:p w14:paraId="697342AE" w14:textId="77777777" w:rsidR="00CD56D1" w:rsidRPr="006F5D6D" w:rsidRDefault="00CD56D1" w:rsidP="0052426A">
      <w:pPr>
        <w:jc w:val="center"/>
        <w:rPr>
          <w:rFonts w:ascii="Book Antiqua" w:hAnsi="Book Antiqua" w:cs="Arial"/>
          <w:b/>
        </w:rPr>
      </w:pPr>
    </w:p>
    <w:p w14:paraId="05D20EC4" w14:textId="77777777" w:rsidR="00CD56D1" w:rsidRPr="006F5D6D" w:rsidRDefault="00CD56D1" w:rsidP="0052426A">
      <w:pPr>
        <w:jc w:val="center"/>
        <w:rPr>
          <w:rFonts w:ascii="Book Antiqua" w:hAnsi="Book Antiqua" w:cs="Arial"/>
          <w:b/>
        </w:rPr>
      </w:pPr>
    </w:p>
    <w:p w14:paraId="668D2ADA" w14:textId="77777777" w:rsidR="00CD56D1" w:rsidRPr="006F5D6D" w:rsidRDefault="00CD56D1" w:rsidP="0052426A">
      <w:pPr>
        <w:jc w:val="center"/>
        <w:rPr>
          <w:rFonts w:ascii="Book Antiqua" w:hAnsi="Book Antiqua" w:cs="Arial"/>
          <w:b/>
        </w:rPr>
      </w:pPr>
    </w:p>
    <w:p w14:paraId="50B1C922" w14:textId="77777777" w:rsidR="00BB5D36" w:rsidRPr="006F5D6D" w:rsidRDefault="00BB5D36" w:rsidP="0052426A">
      <w:pPr>
        <w:jc w:val="center"/>
        <w:rPr>
          <w:rFonts w:ascii="Book Antiqua" w:hAnsi="Book Antiqua" w:cs="Arial"/>
          <w:b/>
        </w:rPr>
      </w:pPr>
    </w:p>
    <w:p w14:paraId="4F7DF252" w14:textId="745E21C7" w:rsidR="009A0E34" w:rsidRPr="006F5D6D" w:rsidRDefault="009A0E34" w:rsidP="009A0E34">
      <w:pPr>
        <w:pStyle w:val="Body"/>
        <w:tabs>
          <w:tab w:val="left" w:pos="-1800"/>
          <w:tab w:val="left" w:pos="-1080"/>
          <w:tab w:val="left" w:pos="-360"/>
          <w:tab w:val="left" w:pos="360"/>
          <w:tab w:val="left" w:pos="1080"/>
          <w:tab w:val="left" w:pos="1800"/>
          <w:tab w:val="left" w:pos="2520"/>
          <w:tab w:val="left" w:pos="3240"/>
          <w:tab w:val="left" w:pos="3960"/>
          <w:tab w:val="left" w:pos="4680"/>
          <w:tab w:val="left" w:pos="5400"/>
          <w:tab w:val="left" w:pos="6120"/>
          <w:tab w:val="left" w:pos="6840"/>
        </w:tabs>
        <w:rPr>
          <w:noProof w:val="0"/>
        </w:rPr>
      </w:pPr>
      <w:r w:rsidRPr="006F5D6D">
        <w:rPr>
          <w:lang w:eastAsia="en-GB"/>
        </w:rPr>
        <w:drawing>
          <wp:anchor distT="0" distB="0" distL="114300" distR="114300" simplePos="0" relativeHeight="251661312" behindDoc="0" locked="0" layoutInCell="1" allowOverlap="1" wp14:anchorId="4AE2730D" wp14:editId="6C6483F9">
            <wp:simplePos x="0" y="0"/>
            <wp:positionH relativeFrom="column">
              <wp:posOffset>-1270</wp:posOffset>
            </wp:positionH>
            <wp:positionV relativeFrom="paragraph">
              <wp:posOffset>117475</wp:posOffset>
            </wp:positionV>
            <wp:extent cx="1545590" cy="1730375"/>
            <wp:effectExtent l="0" t="0" r="0" b="317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545590" cy="17303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6F5D6D">
        <w:rPr>
          <w:lang w:eastAsia="en-GB"/>
        </w:rPr>
        <w:drawing>
          <wp:anchor distT="0" distB="0" distL="114300" distR="114300" simplePos="0" relativeHeight="251662336" behindDoc="0" locked="0" layoutInCell="1" allowOverlap="1" wp14:anchorId="6727E7E2" wp14:editId="00F7AFD5">
            <wp:simplePos x="0" y="0"/>
            <wp:positionH relativeFrom="column">
              <wp:posOffset>4281170</wp:posOffset>
            </wp:positionH>
            <wp:positionV relativeFrom="paragraph">
              <wp:posOffset>95885</wp:posOffset>
            </wp:positionV>
            <wp:extent cx="1754505" cy="1731645"/>
            <wp:effectExtent l="0" t="0" r="0" b="1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754505" cy="1731645"/>
                    </a:xfrm>
                    <a:prstGeom prst="rect">
                      <a:avLst/>
                    </a:prstGeom>
                    <a:noFill/>
                    <a:ln>
                      <a:noFill/>
                    </a:ln>
                  </pic:spPr>
                </pic:pic>
              </a:graphicData>
            </a:graphic>
            <wp14:sizeRelH relativeFrom="page">
              <wp14:pctWidth>0</wp14:pctWidth>
            </wp14:sizeRelH>
            <wp14:sizeRelV relativeFrom="page">
              <wp14:pctHeight>0</wp14:pctHeight>
            </wp14:sizeRelV>
          </wp:anchor>
        </w:drawing>
      </w:r>
      <w:r w:rsidRPr="006F5D6D">
        <w:rPr>
          <w:sz w:val="20"/>
          <w:lang w:eastAsia="en-GB"/>
        </w:rPr>
        <mc:AlternateContent>
          <mc:Choice Requires="wps">
            <w:drawing>
              <wp:anchor distT="0" distB="0" distL="114300" distR="114300" simplePos="0" relativeHeight="251671552" behindDoc="0" locked="0" layoutInCell="1" allowOverlap="1" wp14:anchorId="392132FB" wp14:editId="49AD8E4B">
                <wp:simplePos x="0" y="0"/>
                <wp:positionH relativeFrom="column">
                  <wp:posOffset>4359275</wp:posOffset>
                </wp:positionH>
                <wp:positionV relativeFrom="paragraph">
                  <wp:posOffset>5386705</wp:posOffset>
                </wp:positionV>
                <wp:extent cx="1545590" cy="1007745"/>
                <wp:effectExtent l="15875" t="17780" r="19685" b="22225"/>
                <wp:wrapNone/>
                <wp:docPr id="12"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45590" cy="1007745"/>
                        </a:xfrm>
                        <a:prstGeom prst="rect">
                          <a:avLst/>
                        </a:prstGeom>
                        <a:solidFill>
                          <a:srgbClr val="FFFFFF"/>
                        </a:solidFill>
                        <a:ln w="28575">
                          <a:solidFill>
                            <a:srgbClr val="000000"/>
                          </a:solidFill>
                          <a:miter lim="800000"/>
                          <a:headEnd/>
                          <a:tailEnd/>
                        </a:ln>
                      </wps:spPr>
                      <wps:txbx>
                        <w:txbxContent>
                          <w:p w14:paraId="194B922F" w14:textId="77777777" w:rsidR="00740E5B" w:rsidRDefault="00740E5B" w:rsidP="009A0E34">
                            <w:pPr>
                              <w:pStyle w:val="TableTitle"/>
                            </w:pPr>
                            <w:r>
                              <w:t>St. Gabriel’s R.C. Primary School</w:t>
                            </w:r>
                          </w:p>
                          <w:p w14:paraId="0333C3E9" w14:textId="77777777" w:rsidR="00740E5B" w:rsidRDefault="00740E5B" w:rsidP="009A0E34">
                            <w:pPr>
                              <w:pStyle w:val="TableTitle"/>
                              <w:rPr>
                                <w:b w:val="0"/>
                                <w:bCs/>
                              </w:rPr>
                            </w:pPr>
                            <w:r>
                              <w:rPr>
                                <w:b w:val="0"/>
                                <w:bCs/>
                              </w:rPr>
                              <w:t>Ringland Circle, Newport.</w:t>
                            </w:r>
                          </w:p>
                          <w:p w14:paraId="73EF62E9" w14:textId="77777777" w:rsidR="00740E5B" w:rsidRDefault="00740E5B" w:rsidP="009A0E34">
                            <w:pPr>
                              <w:pStyle w:val="TableTitle"/>
                              <w:rPr>
                                <w:b w:val="0"/>
                                <w:bCs/>
                              </w:rPr>
                            </w:pPr>
                            <w:r>
                              <w:rPr>
                                <w:b w:val="0"/>
                                <w:bCs/>
                              </w:rPr>
                              <w:t>NP19 9PQ</w:t>
                            </w:r>
                          </w:p>
                          <w:p w14:paraId="41B2775D" w14:textId="77777777" w:rsidR="00740E5B" w:rsidRDefault="00740E5B" w:rsidP="009A0E34">
                            <w:pPr>
                              <w:pStyle w:val="TableTitle"/>
                              <w:rPr>
                                <w:b w:val="0"/>
                                <w:bCs/>
                              </w:rPr>
                            </w:pPr>
                            <w:r>
                              <w:rPr>
                                <w:b w:val="0"/>
                                <w:bCs/>
                              </w:rPr>
                              <w:t>Tel. 01633 262078</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92132FB" id="Text Box 12" o:spid="_x0000_s1027" type="#_x0000_t202" style="position:absolute;margin-left:343.25pt;margin-top:424.15pt;width:121.7pt;height:79.3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" strokeweight="2.25pt">
                <v:textbox>
                  <w:txbxContent>
                    <w:p w14:paraId="194B922F" w14:textId="77777777" w:rsidR="00740E5B" w:rsidRDefault="00740E5B" w:rsidP="009A0E34">
                      <w:pPr>
                        <w:pStyle w:val="TableTitle"/>
                      </w:pPr>
                      <w:r>
                        <w:t>St. Gabriel’s R.C. Primary School</w:t>
                      </w:r>
                    </w:p>
                    <w:p w14:paraId="0333C3E9" w14:textId="77777777" w:rsidR="00740E5B" w:rsidRDefault="00740E5B" w:rsidP="009A0E34">
                      <w:pPr>
                        <w:pStyle w:val="TableTitle"/>
                        <w:rPr>
                          <w:b w:val="0"/>
                          <w:bCs/>
                        </w:rPr>
                      </w:pPr>
                      <w:r>
                        <w:rPr>
                          <w:b w:val="0"/>
                          <w:bCs/>
                        </w:rPr>
                        <w:t>Ringland Circle, Newport.</w:t>
                      </w:r>
                    </w:p>
                    <w:p w14:paraId="73EF62E9" w14:textId="77777777" w:rsidR="00740E5B" w:rsidRDefault="00740E5B" w:rsidP="009A0E34">
                      <w:pPr>
                        <w:pStyle w:val="TableTitle"/>
                        <w:rPr>
                          <w:b w:val="0"/>
                          <w:bCs/>
                        </w:rPr>
                      </w:pPr>
                      <w:r>
                        <w:rPr>
                          <w:b w:val="0"/>
                          <w:bCs/>
                        </w:rPr>
                        <w:t>NP19 9PQ</w:t>
                      </w:r>
                    </w:p>
                    <w:p w14:paraId="41B2775D" w14:textId="77777777" w:rsidR="00740E5B" w:rsidRDefault="00740E5B" w:rsidP="009A0E34">
                      <w:pPr>
                        <w:pStyle w:val="TableTitle"/>
                        <w:rPr>
                          <w:b w:val="0"/>
                          <w:bCs/>
                        </w:rPr>
                      </w:pPr>
                      <w:r>
                        <w:rPr>
                          <w:b w:val="0"/>
                          <w:bCs/>
                        </w:rPr>
                        <w:t>Tel. 01633 262078</w:t>
                      </w:r>
                    </w:p>
                  </w:txbxContent>
                </v:textbox>
              </v:shape>
            </w:pict>
          </mc:Fallback>
        </mc:AlternateContent>
      </w:r>
      <w:r w:rsidRPr="006F5D6D">
        <w:rPr>
          <w:lang w:eastAsia="en-GB"/>
        </w:rPr>
        <w:drawing>
          <wp:anchor distT="0" distB="0" distL="114300" distR="114300" simplePos="0" relativeHeight="251660288" behindDoc="0" locked="0" layoutInCell="1" allowOverlap="1" wp14:anchorId="2238A0A6" wp14:editId="7177CC21">
            <wp:simplePos x="0" y="0"/>
            <wp:positionH relativeFrom="column">
              <wp:posOffset>2259965</wp:posOffset>
            </wp:positionH>
            <wp:positionV relativeFrom="paragraph">
              <wp:posOffset>118745</wp:posOffset>
            </wp:positionV>
            <wp:extent cx="1533525" cy="1731645"/>
            <wp:effectExtent l="0" t="0" r="9525" b="1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533525" cy="1731645"/>
                    </a:xfrm>
                    <a:prstGeom prst="rect">
                      <a:avLst/>
                    </a:prstGeom>
                    <a:noFill/>
                    <a:ln>
                      <a:noFill/>
                    </a:ln>
                  </pic:spPr>
                </pic:pic>
              </a:graphicData>
            </a:graphic>
            <wp14:sizeRelH relativeFrom="page">
              <wp14:pctWidth>0</wp14:pctWidth>
            </wp14:sizeRelH>
            <wp14:sizeRelV relativeFrom="page">
              <wp14:pctHeight>0</wp14:pctHeight>
            </wp14:sizeRelV>
          </wp:anchor>
        </w:drawing>
      </w:r>
      <w:r w:rsidRPr="006F5D6D">
        <w:rPr>
          <w:sz w:val="20"/>
          <w:lang w:eastAsia="en-GB"/>
        </w:rPr>
        <mc:AlternateContent>
          <mc:Choice Requires="wps">
            <w:drawing>
              <wp:anchor distT="0" distB="0" distL="114300" distR="114300" simplePos="0" relativeHeight="251668480" behindDoc="0" locked="0" layoutInCell="1" allowOverlap="1" wp14:anchorId="4FB4B047" wp14:editId="4BBDFF52">
                <wp:simplePos x="0" y="0"/>
                <wp:positionH relativeFrom="column">
                  <wp:posOffset>4359275</wp:posOffset>
                </wp:positionH>
                <wp:positionV relativeFrom="paragraph">
                  <wp:posOffset>2049145</wp:posOffset>
                </wp:positionV>
                <wp:extent cx="1545590" cy="1007745"/>
                <wp:effectExtent l="15875" t="23495" r="19685" b="16510"/>
                <wp:wrapNone/>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45590" cy="1007745"/>
                        </a:xfrm>
                        <a:prstGeom prst="rect">
                          <a:avLst/>
                        </a:prstGeom>
                        <a:solidFill>
                          <a:srgbClr val="FFFFFF"/>
                        </a:solidFill>
                        <a:ln w="28575">
                          <a:solidFill>
                            <a:srgbClr val="000000"/>
                          </a:solidFill>
                          <a:miter lim="800000"/>
                          <a:headEnd/>
                          <a:tailEnd/>
                        </a:ln>
                      </wps:spPr>
                      <wps:txbx>
                        <w:txbxContent>
                          <w:p w14:paraId="0BEA143C" w14:textId="77777777" w:rsidR="00740E5B" w:rsidRDefault="00740E5B" w:rsidP="009A0E34">
                            <w:pPr>
                              <w:pStyle w:val="TableTitle"/>
                            </w:pPr>
                            <w:r>
                              <w:t>St. Mary’s R.C. Primary School</w:t>
                            </w:r>
                          </w:p>
                          <w:p w14:paraId="2E16F3C7" w14:textId="77777777" w:rsidR="00740E5B" w:rsidRDefault="00740E5B" w:rsidP="009A0E34">
                            <w:pPr>
                              <w:pStyle w:val="TableTitle"/>
                              <w:rPr>
                                <w:b w:val="0"/>
                                <w:bCs/>
                              </w:rPr>
                            </w:pPr>
                            <w:r>
                              <w:rPr>
                                <w:b w:val="0"/>
                                <w:bCs/>
                              </w:rPr>
                              <w:t>Queens Hill, Newport.</w:t>
                            </w:r>
                          </w:p>
                          <w:p w14:paraId="4192D2B0" w14:textId="77777777" w:rsidR="00740E5B" w:rsidRDefault="00740E5B" w:rsidP="009A0E34">
                            <w:pPr>
                              <w:pStyle w:val="TableTitle"/>
                              <w:rPr>
                                <w:b w:val="0"/>
                                <w:bCs/>
                              </w:rPr>
                            </w:pPr>
                            <w:r>
                              <w:rPr>
                                <w:b w:val="0"/>
                                <w:bCs/>
                              </w:rPr>
                              <w:t>NP20 5HJ</w:t>
                            </w:r>
                          </w:p>
                          <w:p w14:paraId="38A98906" w14:textId="77777777" w:rsidR="00740E5B" w:rsidRDefault="00740E5B" w:rsidP="009A0E34">
                            <w:pPr>
                              <w:pStyle w:val="TableTitle"/>
                              <w:rPr>
                                <w:b w:val="0"/>
                                <w:bCs/>
                              </w:rPr>
                            </w:pPr>
                            <w:r>
                              <w:rPr>
                                <w:b w:val="0"/>
                                <w:bCs/>
                              </w:rPr>
                              <w:t>Tel. 01633 262078</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FB4B047" id="Text Box 9" o:spid="_x0000_s1028" type="#_x0000_t202" style="position:absolute;margin-left:343.25pt;margin-top:161.35pt;width:121.7pt;height:79.3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" strokeweight="2.25pt">
                <v:textbox>
                  <w:txbxContent>
                    <w:p w14:paraId="0BEA143C" w14:textId="77777777" w:rsidR="00740E5B" w:rsidRDefault="00740E5B" w:rsidP="009A0E34">
                      <w:pPr>
                        <w:pStyle w:val="TableTitle"/>
                      </w:pPr>
                      <w:r>
                        <w:t>St. Mary’s R.C. Primary School</w:t>
                      </w:r>
                    </w:p>
                    <w:p w14:paraId="2E16F3C7" w14:textId="77777777" w:rsidR="00740E5B" w:rsidRDefault="00740E5B" w:rsidP="009A0E34">
                      <w:pPr>
                        <w:pStyle w:val="TableTitle"/>
                        <w:rPr>
                          <w:b w:val="0"/>
                          <w:bCs/>
                        </w:rPr>
                      </w:pPr>
                      <w:r>
                        <w:rPr>
                          <w:b w:val="0"/>
                          <w:bCs/>
                        </w:rPr>
                        <w:t>Queens Hill, Newport.</w:t>
                      </w:r>
                    </w:p>
                    <w:p w14:paraId="4192D2B0" w14:textId="77777777" w:rsidR="00740E5B" w:rsidRDefault="00740E5B" w:rsidP="009A0E34">
                      <w:pPr>
                        <w:pStyle w:val="TableTitle"/>
                        <w:rPr>
                          <w:b w:val="0"/>
                          <w:bCs/>
                        </w:rPr>
                      </w:pPr>
                      <w:r>
                        <w:rPr>
                          <w:b w:val="0"/>
                          <w:bCs/>
                        </w:rPr>
                        <w:t>NP20 5HJ</w:t>
                      </w:r>
                    </w:p>
                    <w:p w14:paraId="38A98906" w14:textId="77777777" w:rsidR="00740E5B" w:rsidRDefault="00740E5B" w:rsidP="009A0E34">
                      <w:pPr>
                        <w:pStyle w:val="TableTitle"/>
                        <w:rPr>
                          <w:b w:val="0"/>
                          <w:bCs/>
                        </w:rPr>
                      </w:pPr>
                      <w:r>
                        <w:rPr>
                          <w:b w:val="0"/>
                          <w:bCs/>
                        </w:rPr>
                        <w:t>Tel. 01633 262078</w:t>
                      </w:r>
                    </w:p>
                  </w:txbxContent>
                </v:textbox>
              </v:shape>
            </w:pict>
          </mc:Fallback>
        </mc:AlternateContent>
      </w:r>
      <w:r w:rsidRPr="006F5D6D">
        <w:rPr>
          <w:sz w:val="20"/>
          <w:lang w:eastAsia="en-GB"/>
        </w:rPr>
        <mc:AlternateContent>
          <mc:Choice Requires="wps">
            <w:drawing>
              <wp:anchor distT="0" distB="0" distL="114300" distR="114300" simplePos="0" relativeHeight="251670528" behindDoc="0" locked="0" layoutInCell="1" allowOverlap="1" wp14:anchorId="384385F5" wp14:editId="1176E059">
                <wp:simplePos x="0" y="0"/>
                <wp:positionH relativeFrom="column">
                  <wp:posOffset>2188845</wp:posOffset>
                </wp:positionH>
                <wp:positionV relativeFrom="paragraph">
                  <wp:posOffset>5386705</wp:posOffset>
                </wp:positionV>
                <wp:extent cx="1545590" cy="1007745"/>
                <wp:effectExtent l="17145" t="17780" r="18415" b="22225"/>
                <wp:wrapNone/>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45590" cy="1007745"/>
                        </a:xfrm>
                        <a:prstGeom prst="rect">
                          <a:avLst/>
                        </a:prstGeom>
                        <a:solidFill>
                          <a:srgbClr val="FFFFFF"/>
                        </a:solidFill>
                        <a:ln w="28575">
                          <a:solidFill>
                            <a:srgbClr val="000000"/>
                          </a:solidFill>
                          <a:miter lim="800000"/>
                          <a:headEnd/>
                          <a:tailEnd/>
                        </a:ln>
                      </wps:spPr>
                      <wps:txbx>
                        <w:txbxContent>
                          <w:p w14:paraId="54F0E377" w14:textId="77777777" w:rsidR="00740E5B" w:rsidRDefault="00740E5B" w:rsidP="009A0E34">
                            <w:pPr>
                              <w:pStyle w:val="TableTitle"/>
                            </w:pPr>
                            <w:r>
                              <w:t>St. Patrick’s R.C. Primary School</w:t>
                            </w:r>
                          </w:p>
                          <w:p w14:paraId="385334AE" w14:textId="77777777" w:rsidR="00740E5B" w:rsidRDefault="00740E5B" w:rsidP="009A0E34">
                            <w:pPr>
                              <w:pStyle w:val="TableTitle"/>
                              <w:rPr>
                                <w:b w:val="0"/>
                                <w:bCs/>
                              </w:rPr>
                            </w:pPr>
                            <w:r>
                              <w:rPr>
                                <w:b w:val="0"/>
                                <w:bCs/>
                              </w:rPr>
                              <w:t>Fairfax Road, Newport.</w:t>
                            </w:r>
                          </w:p>
                          <w:p w14:paraId="6B18D8FD" w14:textId="77777777" w:rsidR="00740E5B" w:rsidRDefault="00740E5B" w:rsidP="009A0E34">
                            <w:pPr>
                              <w:pStyle w:val="TableTitle"/>
                              <w:rPr>
                                <w:b w:val="0"/>
                                <w:bCs/>
                              </w:rPr>
                            </w:pPr>
                            <w:r>
                              <w:rPr>
                                <w:b w:val="0"/>
                                <w:bCs/>
                              </w:rPr>
                              <w:t>NP19 0HR</w:t>
                            </w:r>
                          </w:p>
                          <w:p w14:paraId="334963B0" w14:textId="77777777" w:rsidR="00740E5B" w:rsidRDefault="00740E5B" w:rsidP="009A0E34">
                            <w:pPr>
                              <w:pStyle w:val="TableTitle"/>
                              <w:rPr>
                                <w:b w:val="0"/>
                                <w:bCs/>
                              </w:rPr>
                            </w:pPr>
                            <w:r>
                              <w:rPr>
                                <w:b w:val="0"/>
                                <w:bCs/>
                              </w:rPr>
                              <w:t>Tel. 01633 262078</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84385F5" id="Text Box 7" o:spid="_x0000_s1029" type="#_x0000_t202" style="position:absolute;margin-left:172.35pt;margin-top:424.15pt;width:121.7pt;height:79.3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" strokeweight="2.25pt">
                <v:textbox>
                  <w:txbxContent>
                    <w:p w14:paraId="54F0E377" w14:textId="77777777" w:rsidR="00740E5B" w:rsidRDefault="00740E5B" w:rsidP="009A0E34">
                      <w:pPr>
                        <w:pStyle w:val="TableTitle"/>
                      </w:pPr>
                      <w:r>
                        <w:t>St. Patrick’s R.C. Primary School</w:t>
                      </w:r>
                    </w:p>
                    <w:p w14:paraId="385334AE" w14:textId="77777777" w:rsidR="00740E5B" w:rsidRDefault="00740E5B" w:rsidP="009A0E34">
                      <w:pPr>
                        <w:pStyle w:val="TableTitle"/>
                        <w:rPr>
                          <w:b w:val="0"/>
                          <w:bCs/>
                        </w:rPr>
                      </w:pPr>
                      <w:r>
                        <w:rPr>
                          <w:b w:val="0"/>
                          <w:bCs/>
                        </w:rPr>
                        <w:t>Fairfax Road, Newport.</w:t>
                      </w:r>
                    </w:p>
                    <w:p w14:paraId="6B18D8FD" w14:textId="77777777" w:rsidR="00740E5B" w:rsidRDefault="00740E5B" w:rsidP="009A0E34">
                      <w:pPr>
                        <w:pStyle w:val="TableTitle"/>
                        <w:rPr>
                          <w:b w:val="0"/>
                          <w:bCs/>
                        </w:rPr>
                      </w:pPr>
                      <w:r>
                        <w:rPr>
                          <w:b w:val="0"/>
                          <w:bCs/>
                        </w:rPr>
                        <w:t>NP19 0HR</w:t>
                      </w:r>
                    </w:p>
                    <w:p w14:paraId="334963B0" w14:textId="77777777" w:rsidR="00740E5B" w:rsidRDefault="00740E5B" w:rsidP="009A0E34">
                      <w:pPr>
                        <w:pStyle w:val="TableTitle"/>
                        <w:rPr>
                          <w:b w:val="0"/>
                          <w:bCs/>
                        </w:rPr>
                      </w:pPr>
                      <w:r>
                        <w:rPr>
                          <w:b w:val="0"/>
                          <w:bCs/>
                        </w:rPr>
                        <w:t>Tel. 01633 262078</w:t>
                      </w:r>
                    </w:p>
                  </w:txbxContent>
                </v:textbox>
              </v:shape>
            </w:pict>
          </mc:Fallback>
        </mc:AlternateContent>
      </w:r>
      <w:r w:rsidRPr="006F5D6D">
        <w:rPr>
          <w:sz w:val="20"/>
          <w:lang w:eastAsia="en-GB"/>
        </w:rPr>
        <mc:AlternateContent>
          <mc:Choice Requires="wps">
            <w:drawing>
              <wp:anchor distT="0" distB="0" distL="114300" distR="114300" simplePos="0" relativeHeight="251669504" behindDoc="0" locked="0" layoutInCell="1" allowOverlap="1" wp14:anchorId="18896FBB" wp14:editId="6B9011A7">
                <wp:simplePos x="0" y="0"/>
                <wp:positionH relativeFrom="column">
                  <wp:posOffset>17780</wp:posOffset>
                </wp:positionH>
                <wp:positionV relativeFrom="paragraph">
                  <wp:posOffset>5386705</wp:posOffset>
                </wp:positionV>
                <wp:extent cx="1545590" cy="1007745"/>
                <wp:effectExtent l="17780" t="17780" r="17780" b="22225"/>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45590" cy="1007745"/>
                        </a:xfrm>
                        <a:prstGeom prst="rect">
                          <a:avLst/>
                        </a:prstGeom>
                        <a:solidFill>
                          <a:srgbClr val="FFFFFF"/>
                        </a:solidFill>
                        <a:ln w="28575">
                          <a:solidFill>
                            <a:srgbClr val="000000"/>
                          </a:solidFill>
                          <a:miter lim="800000"/>
                          <a:headEnd/>
                          <a:tailEnd/>
                        </a:ln>
                      </wps:spPr>
                      <wps:txbx>
                        <w:txbxContent>
                          <w:p w14:paraId="184BAE5A" w14:textId="77777777" w:rsidR="00740E5B" w:rsidRDefault="00740E5B" w:rsidP="009A0E34">
                            <w:pPr>
                              <w:pStyle w:val="TableTitle"/>
                            </w:pPr>
                            <w:r>
                              <w:t>St. Joseph’s R.C. Primary School</w:t>
                            </w:r>
                          </w:p>
                          <w:p w14:paraId="2A6C626D" w14:textId="77777777" w:rsidR="00740E5B" w:rsidRDefault="00740E5B" w:rsidP="009A0E34">
                            <w:pPr>
                              <w:pStyle w:val="TableTitle"/>
                              <w:rPr>
                                <w:b w:val="0"/>
                                <w:bCs/>
                              </w:rPr>
                            </w:pPr>
                            <w:r>
                              <w:rPr>
                                <w:b w:val="0"/>
                                <w:bCs/>
                              </w:rPr>
                              <w:t>Fairoak Avenue, Newport.</w:t>
                            </w:r>
                          </w:p>
                          <w:p w14:paraId="1B08BE20" w14:textId="77777777" w:rsidR="00740E5B" w:rsidRDefault="00740E5B" w:rsidP="009A0E34">
                            <w:pPr>
                              <w:pStyle w:val="TableTitle"/>
                              <w:rPr>
                                <w:b w:val="0"/>
                                <w:bCs/>
                              </w:rPr>
                            </w:pPr>
                            <w:r>
                              <w:rPr>
                                <w:b w:val="0"/>
                                <w:bCs/>
                              </w:rPr>
                              <w:t>NP19 8FW</w:t>
                            </w:r>
                          </w:p>
                          <w:p w14:paraId="397292E3" w14:textId="77777777" w:rsidR="00740E5B" w:rsidRDefault="00740E5B" w:rsidP="009A0E34">
                            <w:pPr>
                              <w:pStyle w:val="TableTitle"/>
                              <w:rPr>
                                <w:b w:val="0"/>
                                <w:bCs/>
                              </w:rPr>
                            </w:pPr>
                            <w:r>
                              <w:rPr>
                                <w:b w:val="0"/>
                                <w:bCs/>
                              </w:rPr>
                              <w:t>Tel. 01633 262078</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8896FBB" id="Text Box 6" o:spid="_x0000_s1030" type="#_x0000_t202" style="position:absolute;margin-left:1.4pt;margin-top:424.15pt;width:121.7pt;height:79.3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" strokeweight="2.25pt">
                <v:textbox>
                  <w:txbxContent>
                    <w:p w14:paraId="184BAE5A" w14:textId="77777777" w:rsidR="00740E5B" w:rsidRDefault="00740E5B" w:rsidP="009A0E34">
                      <w:pPr>
                        <w:pStyle w:val="TableTitle"/>
                      </w:pPr>
                      <w:r>
                        <w:t>St. Joseph’s R.C. Primary School</w:t>
                      </w:r>
                    </w:p>
                    <w:p w14:paraId="2A6C626D" w14:textId="77777777" w:rsidR="00740E5B" w:rsidRDefault="00740E5B" w:rsidP="009A0E34">
                      <w:pPr>
                        <w:pStyle w:val="TableTitle"/>
                        <w:rPr>
                          <w:b w:val="0"/>
                          <w:bCs/>
                        </w:rPr>
                      </w:pPr>
                      <w:r>
                        <w:rPr>
                          <w:b w:val="0"/>
                          <w:bCs/>
                        </w:rPr>
                        <w:t>Fairoak Avenue, Newport.</w:t>
                      </w:r>
                    </w:p>
                    <w:p w14:paraId="1B08BE20" w14:textId="77777777" w:rsidR="00740E5B" w:rsidRDefault="00740E5B" w:rsidP="009A0E34">
                      <w:pPr>
                        <w:pStyle w:val="TableTitle"/>
                        <w:rPr>
                          <w:b w:val="0"/>
                          <w:bCs/>
                        </w:rPr>
                      </w:pPr>
                      <w:r>
                        <w:rPr>
                          <w:b w:val="0"/>
                          <w:bCs/>
                        </w:rPr>
                        <w:t>NP19 8FW</w:t>
                      </w:r>
                    </w:p>
                    <w:p w14:paraId="397292E3" w14:textId="77777777" w:rsidR="00740E5B" w:rsidRDefault="00740E5B" w:rsidP="009A0E34">
                      <w:pPr>
                        <w:pStyle w:val="TableTitle"/>
                        <w:rPr>
                          <w:b w:val="0"/>
                          <w:bCs/>
                        </w:rPr>
                      </w:pPr>
                      <w:r>
                        <w:rPr>
                          <w:b w:val="0"/>
                          <w:bCs/>
                        </w:rPr>
                        <w:t>Tel. 01633 262078</w:t>
                      </w:r>
                    </w:p>
                  </w:txbxContent>
                </v:textbox>
              </v:shape>
            </w:pict>
          </mc:Fallback>
        </mc:AlternateContent>
      </w:r>
      <w:r w:rsidRPr="006F5D6D">
        <w:rPr>
          <w:sz w:val="20"/>
          <w:lang w:eastAsia="en-GB"/>
        </w:rPr>
        <mc:AlternateContent>
          <mc:Choice Requires="wps">
            <w:drawing>
              <wp:anchor distT="0" distB="0" distL="114300" distR="114300" simplePos="0" relativeHeight="251667456" behindDoc="0" locked="0" layoutInCell="1" allowOverlap="1" wp14:anchorId="110220C4" wp14:editId="19AFC4AA">
                <wp:simplePos x="0" y="0"/>
                <wp:positionH relativeFrom="column">
                  <wp:posOffset>2233295</wp:posOffset>
                </wp:positionH>
                <wp:positionV relativeFrom="paragraph">
                  <wp:posOffset>2049145</wp:posOffset>
                </wp:positionV>
                <wp:extent cx="1545590" cy="1007745"/>
                <wp:effectExtent l="23495" t="23495" r="21590" b="16510"/>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45590" cy="1007745"/>
                        </a:xfrm>
                        <a:prstGeom prst="rect">
                          <a:avLst/>
                        </a:prstGeom>
                        <a:solidFill>
                          <a:srgbClr val="FFFFFF"/>
                        </a:solidFill>
                        <a:ln w="28575">
                          <a:solidFill>
                            <a:srgbClr val="000000"/>
                          </a:solidFill>
                          <a:miter lim="800000"/>
                          <a:headEnd/>
                          <a:tailEnd/>
                        </a:ln>
                      </wps:spPr>
                      <wps:txbx>
                        <w:txbxContent>
                          <w:p w14:paraId="10055C2C" w14:textId="77777777" w:rsidR="00740E5B" w:rsidRDefault="00740E5B" w:rsidP="009A0E34">
                            <w:pPr>
                              <w:pStyle w:val="TableTitle"/>
                            </w:pPr>
                            <w:r>
                              <w:t>St. Michael’s R.C. Primary School</w:t>
                            </w:r>
                          </w:p>
                          <w:p w14:paraId="38ADCA7E" w14:textId="77777777" w:rsidR="00740E5B" w:rsidRDefault="00740E5B" w:rsidP="009A0E34">
                            <w:pPr>
                              <w:pStyle w:val="TableTitle"/>
                              <w:rPr>
                                <w:b w:val="0"/>
                                <w:bCs/>
                              </w:rPr>
                            </w:pPr>
                            <w:r>
                              <w:rPr>
                                <w:b w:val="0"/>
                                <w:bCs/>
                              </w:rPr>
                              <w:t>Baldwin Close, Newport.</w:t>
                            </w:r>
                          </w:p>
                          <w:p w14:paraId="7E3E1AB0" w14:textId="77777777" w:rsidR="00740E5B" w:rsidRDefault="00740E5B" w:rsidP="009A0E34">
                            <w:pPr>
                              <w:pStyle w:val="TableTitle"/>
                              <w:rPr>
                                <w:b w:val="0"/>
                                <w:bCs/>
                              </w:rPr>
                            </w:pPr>
                            <w:r>
                              <w:rPr>
                                <w:b w:val="0"/>
                                <w:bCs/>
                              </w:rPr>
                              <w:t>NP20 2LW</w:t>
                            </w:r>
                          </w:p>
                          <w:p w14:paraId="2F92C6C1" w14:textId="77777777" w:rsidR="00740E5B" w:rsidRDefault="00740E5B" w:rsidP="009A0E34">
                            <w:pPr>
                              <w:pStyle w:val="TableTitle"/>
                              <w:rPr>
                                <w:b w:val="0"/>
                                <w:bCs/>
                              </w:rPr>
                            </w:pPr>
                            <w:r>
                              <w:rPr>
                                <w:b w:val="0"/>
                                <w:bCs/>
                              </w:rPr>
                              <w:t>Tel. 01633 262078</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10220C4" id="Text Box 5" o:spid="_x0000_s1031" type="#_x0000_t202" style="position:absolute;margin-left:175.85pt;margin-top:161.35pt;width:121.7pt;height:79.3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" strokeweight="2.25pt">
                <v:textbox>
                  <w:txbxContent>
                    <w:p w14:paraId="10055C2C" w14:textId="77777777" w:rsidR="00740E5B" w:rsidRDefault="00740E5B" w:rsidP="009A0E34">
                      <w:pPr>
                        <w:pStyle w:val="TableTitle"/>
                      </w:pPr>
                      <w:r>
                        <w:t>St. Michael’s R.C. Primary School</w:t>
                      </w:r>
                    </w:p>
                    <w:p w14:paraId="38ADCA7E" w14:textId="77777777" w:rsidR="00740E5B" w:rsidRDefault="00740E5B" w:rsidP="009A0E34">
                      <w:pPr>
                        <w:pStyle w:val="TableTitle"/>
                        <w:rPr>
                          <w:b w:val="0"/>
                          <w:bCs/>
                        </w:rPr>
                      </w:pPr>
                      <w:r>
                        <w:rPr>
                          <w:b w:val="0"/>
                          <w:bCs/>
                        </w:rPr>
                        <w:t>Baldwin Close, Newport.</w:t>
                      </w:r>
                    </w:p>
                    <w:p w14:paraId="7E3E1AB0" w14:textId="77777777" w:rsidR="00740E5B" w:rsidRDefault="00740E5B" w:rsidP="009A0E34">
                      <w:pPr>
                        <w:pStyle w:val="TableTitle"/>
                        <w:rPr>
                          <w:b w:val="0"/>
                          <w:bCs/>
                        </w:rPr>
                      </w:pPr>
                      <w:r>
                        <w:rPr>
                          <w:b w:val="0"/>
                          <w:bCs/>
                        </w:rPr>
                        <w:t>NP20 2LW</w:t>
                      </w:r>
                    </w:p>
                    <w:p w14:paraId="2F92C6C1" w14:textId="77777777" w:rsidR="00740E5B" w:rsidRDefault="00740E5B" w:rsidP="009A0E34">
                      <w:pPr>
                        <w:pStyle w:val="TableTitle"/>
                        <w:rPr>
                          <w:b w:val="0"/>
                          <w:bCs/>
                        </w:rPr>
                      </w:pPr>
                      <w:r>
                        <w:rPr>
                          <w:b w:val="0"/>
                          <w:bCs/>
                        </w:rPr>
                        <w:t>Tel. 01633 262078</w:t>
                      </w:r>
                    </w:p>
                  </w:txbxContent>
                </v:textbox>
              </v:shape>
            </w:pict>
          </mc:Fallback>
        </mc:AlternateContent>
      </w:r>
      <w:r w:rsidRPr="006F5D6D">
        <w:rPr>
          <w:sz w:val="20"/>
          <w:lang w:eastAsia="en-GB"/>
        </w:rPr>
        <mc:AlternateContent>
          <mc:Choice Requires="wps">
            <w:drawing>
              <wp:anchor distT="0" distB="0" distL="114300" distR="114300" simplePos="0" relativeHeight="251666432" behindDoc="0" locked="0" layoutInCell="1" allowOverlap="1" wp14:anchorId="07186FD9" wp14:editId="4F879340">
                <wp:simplePos x="0" y="0"/>
                <wp:positionH relativeFrom="column">
                  <wp:posOffset>-1270</wp:posOffset>
                </wp:positionH>
                <wp:positionV relativeFrom="paragraph">
                  <wp:posOffset>2049145</wp:posOffset>
                </wp:positionV>
                <wp:extent cx="1545590" cy="1007745"/>
                <wp:effectExtent l="17780" t="23495" r="17780" b="1651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45590" cy="1007745"/>
                        </a:xfrm>
                        <a:prstGeom prst="rect">
                          <a:avLst/>
                        </a:prstGeom>
                        <a:solidFill>
                          <a:srgbClr val="FFFFFF"/>
                        </a:solidFill>
                        <a:ln w="28575">
                          <a:solidFill>
                            <a:srgbClr val="000000"/>
                          </a:solidFill>
                          <a:miter lim="800000"/>
                          <a:headEnd/>
                          <a:tailEnd/>
                        </a:ln>
                      </wps:spPr>
                      <wps:txbx>
                        <w:txbxContent>
                          <w:p w14:paraId="18501FA2" w14:textId="77777777" w:rsidR="00740E5B" w:rsidRDefault="00740E5B" w:rsidP="009A0E34">
                            <w:pPr>
                              <w:pStyle w:val="TableTitle"/>
                            </w:pPr>
                            <w:r>
                              <w:t>St. David’s R.C. Primary School</w:t>
                            </w:r>
                          </w:p>
                          <w:p w14:paraId="54DA415F" w14:textId="77777777" w:rsidR="00740E5B" w:rsidRDefault="00740E5B" w:rsidP="009A0E34">
                            <w:pPr>
                              <w:pStyle w:val="TableTitle"/>
                              <w:rPr>
                                <w:b w:val="0"/>
                                <w:bCs/>
                              </w:rPr>
                            </w:pPr>
                            <w:r>
                              <w:rPr>
                                <w:b w:val="0"/>
                                <w:bCs/>
                              </w:rPr>
                              <w:t>Park Crescent, Newport.</w:t>
                            </w:r>
                          </w:p>
                          <w:p w14:paraId="540ACA34" w14:textId="77777777" w:rsidR="00740E5B" w:rsidRDefault="00740E5B" w:rsidP="009A0E34">
                            <w:pPr>
                              <w:pStyle w:val="TableTitle"/>
                              <w:rPr>
                                <w:b w:val="0"/>
                                <w:bCs/>
                              </w:rPr>
                            </w:pPr>
                            <w:r>
                              <w:rPr>
                                <w:b w:val="0"/>
                                <w:bCs/>
                              </w:rPr>
                              <w:t>NP20 3AQ</w:t>
                            </w:r>
                          </w:p>
                          <w:p w14:paraId="3CFC0DEC" w14:textId="77777777" w:rsidR="00740E5B" w:rsidRDefault="00740E5B" w:rsidP="009A0E34">
                            <w:pPr>
                              <w:pStyle w:val="TableTitle"/>
                              <w:rPr>
                                <w:b w:val="0"/>
                                <w:bCs/>
                              </w:rPr>
                            </w:pPr>
                            <w:r>
                              <w:rPr>
                                <w:b w:val="0"/>
                                <w:bCs/>
                              </w:rPr>
                              <w:t>Tel. 01633 262078</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7186FD9" id="Text Box 4" o:spid="_x0000_s1032" type="#_x0000_t202" style="position:absolute;margin-left:-.1pt;margin-top:161.35pt;width:121.7pt;height:79.3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" strokeweight="2.25pt">
                <v:textbox>
                  <w:txbxContent>
                    <w:p w14:paraId="18501FA2" w14:textId="77777777" w:rsidR="00740E5B" w:rsidRDefault="00740E5B" w:rsidP="009A0E34">
                      <w:pPr>
                        <w:pStyle w:val="TableTitle"/>
                      </w:pPr>
                      <w:r>
                        <w:t>St. David’s R.C. Primary School</w:t>
                      </w:r>
                    </w:p>
                    <w:p w14:paraId="54DA415F" w14:textId="77777777" w:rsidR="00740E5B" w:rsidRDefault="00740E5B" w:rsidP="009A0E34">
                      <w:pPr>
                        <w:pStyle w:val="TableTitle"/>
                        <w:rPr>
                          <w:b w:val="0"/>
                          <w:bCs/>
                        </w:rPr>
                      </w:pPr>
                      <w:r>
                        <w:rPr>
                          <w:b w:val="0"/>
                          <w:bCs/>
                        </w:rPr>
                        <w:t>Park Crescent, Newport.</w:t>
                      </w:r>
                    </w:p>
                    <w:p w14:paraId="540ACA34" w14:textId="77777777" w:rsidR="00740E5B" w:rsidRDefault="00740E5B" w:rsidP="009A0E34">
                      <w:pPr>
                        <w:pStyle w:val="TableTitle"/>
                        <w:rPr>
                          <w:b w:val="0"/>
                          <w:bCs/>
                        </w:rPr>
                      </w:pPr>
                      <w:r>
                        <w:rPr>
                          <w:b w:val="0"/>
                          <w:bCs/>
                        </w:rPr>
                        <w:t>NP20 3AQ</w:t>
                      </w:r>
                    </w:p>
                    <w:p w14:paraId="3CFC0DEC" w14:textId="77777777" w:rsidR="00740E5B" w:rsidRDefault="00740E5B" w:rsidP="009A0E34">
                      <w:pPr>
                        <w:pStyle w:val="TableTitle"/>
                        <w:rPr>
                          <w:b w:val="0"/>
                          <w:bCs/>
                        </w:rPr>
                      </w:pPr>
                      <w:r>
                        <w:rPr>
                          <w:b w:val="0"/>
                          <w:bCs/>
                        </w:rPr>
                        <w:t>Tel. 01633 262078</w:t>
                      </w:r>
                    </w:p>
                  </w:txbxContent>
                </v:textbox>
              </v:shape>
            </w:pict>
          </mc:Fallback>
        </mc:AlternateContent>
      </w:r>
      <w:r w:rsidRPr="006F5D6D">
        <w:rPr>
          <w:lang w:eastAsia="en-GB"/>
        </w:rPr>
        <w:drawing>
          <wp:anchor distT="0" distB="0" distL="114300" distR="114300" simplePos="0" relativeHeight="251665408" behindDoc="0" locked="0" layoutInCell="1" allowOverlap="1" wp14:anchorId="1F28D9AA" wp14:editId="7D33194F">
            <wp:simplePos x="0" y="0"/>
            <wp:positionH relativeFrom="column">
              <wp:posOffset>2108200</wp:posOffset>
            </wp:positionH>
            <wp:positionV relativeFrom="paragraph">
              <wp:posOffset>3584575</wp:posOffset>
            </wp:positionV>
            <wp:extent cx="1761490" cy="1731645"/>
            <wp:effectExtent l="0" t="0" r="0" b="1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761490" cy="17316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DC60CE1" w14:textId="77777777" w:rsidR="009A0E34" w:rsidRPr="006F5D6D" w:rsidRDefault="009A0E34" w:rsidP="009A0E34">
      <w:pPr>
        <w:pStyle w:val="Body"/>
        <w:tabs>
          <w:tab w:val="left" w:pos="-1800"/>
          <w:tab w:val="left" w:pos="-1080"/>
          <w:tab w:val="left" w:pos="-360"/>
          <w:tab w:val="left" w:pos="360"/>
          <w:tab w:val="left" w:pos="1080"/>
          <w:tab w:val="left" w:pos="1800"/>
          <w:tab w:val="left" w:pos="2520"/>
          <w:tab w:val="left" w:pos="3240"/>
          <w:tab w:val="left" w:pos="3960"/>
          <w:tab w:val="left" w:pos="4680"/>
          <w:tab w:val="left" w:pos="5400"/>
          <w:tab w:val="left" w:pos="6120"/>
          <w:tab w:val="left" w:pos="6840"/>
        </w:tabs>
        <w:rPr>
          <w:noProof w:val="0"/>
        </w:rPr>
      </w:pPr>
    </w:p>
    <w:p w14:paraId="21E8EC75" w14:textId="77777777" w:rsidR="009A0E34" w:rsidRPr="006F5D6D" w:rsidRDefault="009A0E34" w:rsidP="009A0E34">
      <w:pPr>
        <w:pStyle w:val="Body"/>
        <w:tabs>
          <w:tab w:val="left" w:pos="-1800"/>
          <w:tab w:val="left" w:pos="-1080"/>
          <w:tab w:val="left" w:pos="-360"/>
          <w:tab w:val="left" w:pos="360"/>
          <w:tab w:val="left" w:pos="1080"/>
          <w:tab w:val="left" w:pos="1800"/>
          <w:tab w:val="left" w:pos="2520"/>
          <w:tab w:val="left" w:pos="3240"/>
          <w:tab w:val="left" w:pos="3960"/>
          <w:tab w:val="left" w:pos="4680"/>
          <w:tab w:val="left" w:pos="5400"/>
          <w:tab w:val="left" w:pos="6120"/>
          <w:tab w:val="left" w:pos="6840"/>
        </w:tabs>
        <w:rPr>
          <w:noProof w:val="0"/>
        </w:rPr>
      </w:pPr>
    </w:p>
    <w:p w14:paraId="7FC3FA60" w14:textId="77777777" w:rsidR="009A0E34" w:rsidRPr="006F5D6D" w:rsidRDefault="009A0E34" w:rsidP="009A0E34">
      <w:pPr>
        <w:pStyle w:val="Body"/>
        <w:tabs>
          <w:tab w:val="left" w:pos="-1800"/>
          <w:tab w:val="left" w:pos="-1080"/>
          <w:tab w:val="left" w:pos="-360"/>
          <w:tab w:val="left" w:pos="360"/>
          <w:tab w:val="left" w:pos="1080"/>
          <w:tab w:val="left" w:pos="1800"/>
          <w:tab w:val="left" w:pos="2520"/>
          <w:tab w:val="left" w:pos="3240"/>
          <w:tab w:val="left" w:pos="3960"/>
          <w:tab w:val="left" w:pos="4680"/>
          <w:tab w:val="left" w:pos="5400"/>
          <w:tab w:val="left" w:pos="6120"/>
          <w:tab w:val="left" w:pos="6840"/>
        </w:tabs>
        <w:rPr>
          <w:noProof w:val="0"/>
        </w:rPr>
      </w:pPr>
    </w:p>
    <w:p w14:paraId="1C6925B8" w14:textId="77777777" w:rsidR="009A0E34" w:rsidRPr="006F5D6D" w:rsidRDefault="009A0E34" w:rsidP="009A0E34">
      <w:pPr>
        <w:pStyle w:val="Body"/>
        <w:tabs>
          <w:tab w:val="left" w:pos="-1800"/>
          <w:tab w:val="left" w:pos="-1080"/>
          <w:tab w:val="left" w:pos="-360"/>
          <w:tab w:val="left" w:pos="360"/>
          <w:tab w:val="left" w:pos="1080"/>
          <w:tab w:val="left" w:pos="1800"/>
          <w:tab w:val="left" w:pos="2520"/>
          <w:tab w:val="left" w:pos="3240"/>
          <w:tab w:val="left" w:pos="3960"/>
          <w:tab w:val="left" w:pos="4680"/>
          <w:tab w:val="left" w:pos="5400"/>
          <w:tab w:val="left" w:pos="6120"/>
          <w:tab w:val="left" w:pos="6840"/>
        </w:tabs>
        <w:rPr>
          <w:noProof w:val="0"/>
        </w:rPr>
      </w:pPr>
    </w:p>
    <w:p w14:paraId="08D8CC9A" w14:textId="77777777" w:rsidR="009A0E34" w:rsidRPr="006F5D6D" w:rsidRDefault="009A0E34" w:rsidP="009A0E34">
      <w:pPr>
        <w:pStyle w:val="Body"/>
        <w:tabs>
          <w:tab w:val="left" w:pos="-1800"/>
          <w:tab w:val="left" w:pos="-1080"/>
          <w:tab w:val="left" w:pos="-360"/>
          <w:tab w:val="left" w:pos="360"/>
          <w:tab w:val="left" w:pos="1080"/>
          <w:tab w:val="left" w:pos="1800"/>
          <w:tab w:val="left" w:pos="2520"/>
          <w:tab w:val="left" w:pos="3240"/>
          <w:tab w:val="left" w:pos="3960"/>
          <w:tab w:val="left" w:pos="4680"/>
          <w:tab w:val="left" w:pos="5400"/>
          <w:tab w:val="left" w:pos="6120"/>
          <w:tab w:val="left" w:pos="6840"/>
        </w:tabs>
        <w:rPr>
          <w:noProof w:val="0"/>
        </w:rPr>
      </w:pPr>
    </w:p>
    <w:p w14:paraId="002DF1BD" w14:textId="77777777" w:rsidR="009A0E34" w:rsidRPr="006F5D6D" w:rsidRDefault="009A0E34" w:rsidP="009A0E34">
      <w:pPr>
        <w:pStyle w:val="Body"/>
        <w:tabs>
          <w:tab w:val="left" w:pos="-1800"/>
          <w:tab w:val="left" w:pos="-1080"/>
          <w:tab w:val="left" w:pos="-360"/>
          <w:tab w:val="left" w:pos="360"/>
          <w:tab w:val="left" w:pos="1080"/>
          <w:tab w:val="left" w:pos="1800"/>
          <w:tab w:val="left" w:pos="2520"/>
          <w:tab w:val="left" w:pos="3240"/>
          <w:tab w:val="left" w:pos="3960"/>
          <w:tab w:val="left" w:pos="4680"/>
          <w:tab w:val="left" w:pos="5400"/>
          <w:tab w:val="left" w:pos="6120"/>
          <w:tab w:val="left" w:pos="6840"/>
        </w:tabs>
        <w:rPr>
          <w:noProof w:val="0"/>
        </w:rPr>
      </w:pPr>
    </w:p>
    <w:p w14:paraId="7D9F7F34" w14:textId="77777777" w:rsidR="009A0E34" w:rsidRPr="006F5D6D" w:rsidRDefault="009A0E34" w:rsidP="009A0E34">
      <w:pPr>
        <w:pStyle w:val="Body"/>
        <w:tabs>
          <w:tab w:val="left" w:pos="-1800"/>
          <w:tab w:val="left" w:pos="-1080"/>
          <w:tab w:val="left" w:pos="-360"/>
          <w:tab w:val="left" w:pos="360"/>
          <w:tab w:val="left" w:pos="1080"/>
          <w:tab w:val="left" w:pos="1800"/>
          <w:tab w:val="left" w:pos="2520"/>
          <w:tab w:val="left" w:pos="3240"/>
          <w:tab w:val="left" w:pos="3960"/>
          <w:tab w:val="left" w:pos="4680"/>
          <w:tab w:val="left" w:pos="5400"/>
          <w:tab w:val="left" w:pos="6120"/>
          <w:tab w:val="left" w:pos="6840"/>
        </w:tabs>
        <w:rPr>
          <w:noProof w:val="0"/>
        </w:rPr>
      </w:pPr>
    </w:p>
    <w:p w14:paraId="6ADFD9C9" w14:textId="77777777" w:rsidR="009A0E34" w:rsidRPr="006F5D6D" w:rsidRDefault="009A0E34" w:rsidP="009A0E34">
      <w:pPr>
        <w:pStyle w:val="Body"/>
        <w:tabs>
          <w:tab w:val="left" w:pos="-1800"/>
          <w:tab w:val="left" w:pos="-1080"/>
          <w:tab w:val="left" w:pos="-360"/>
          <w:tab w:val="left" w:pos="360"/>
          <w:tab w:val="left" w:pos="1080"/>
          <w:tab w:val="left" w:pos="1800"/>
          <w:tab w:val="left" w:pos="2520"/>
          <w:tab w:val="left" w:pos="3240"/>
          <w:tab w:val="left" w:pos="3960"/>
          <w:tab w:val="left" w:pos="4680"/>
          <w:tab w:val="left" w:pos="5400"/>
          <w:tab w:val="left" w:pos="6120"/>
          <w:tab w:val="left" w:pos="6840"/>
        </w:tabs>
        <w:rPr>
          <w:noProof w:val="0"/>
        </w:rPr>
      </w:pPr>
    </w:p>
    <w:p w14:paraId="28B2F1D3" w14:textId="77777777" w:rsidR="009A0E34" w:rsidRPr="006F5D6D" w:rsidRDefault="009A0E34" w:rsidP="0052426A">
      <w:pPr>
        <w:jc w:val="center"/>
        <w:rPr>
          <w:rFonts w:ascii="Book Antiqua" w:hAnsi="Book Antiqua" w:cs="Arial"/>
          <w:b/>
        </w:rPr>
      </w:pPr>
    </w:p>
    <w:p w14:paraId="73F40497" w14:textId="77777777" w:rsidR="009A0E34" w:rsidRPr="006F5D6D" w:rsidRDefault="009A0E34" w:rsidP="0052426A">
      <w:pPr>
        <w:jc w:val="center"/>
        <w:rPr>
          <w:rFonts w:ascii="Book Antiqua" w:hAnsi="Book Antiqua" w:cs="Arial"/>
          <w:b/>
        </w:rPr>
      </w:pPr>
    </w:p>
    <w:p w14:paraId="736105FF" w14:textId="77777777" w:rsidR="009A0E34" w:rsidRPr="006F5D6D" w:rsidRDefault="009A0E34" w:rsidP="0052426A">
      <w:pPr>
        <w:jc w:val="center"/>
        <w:rPr>
          <w:rFonts w:ascii="Book Antiqua" w:hAnsi="Book Antiqua" w:cs="Arial"/>
          <w:b/>
        </w:rPr>
      </w:pPr>
    </w:p>
    <w:p w14:paraId="6C2FEC43" w14:textId="77777777" w:rsidR="009A0E34" w:rsidRPr="006F5D6D" w:rsidRDefault="009A0E34" w:rsidP="0052426A">
      <w:pPr>
        <w:jc w:val="center"/>
        <w:rPr>
          <w:rFonts w:ascii="Book Antiqua" w:hAnsi="Book Antiqua" w:cs="Arial"/>
          <w:b/>
        </w:rPr>
      </w:pPr>
    </w:p>
    <w:p w14:paraId="0587C473" w14:textId="77777777" w:rsidR="009A0E34" w:rsidRPr="006F5D6D" w:rsidRDefault="009A0E34" w:rsidP="0052426A">
      <w:pPr>
        <w:jc w:val="center"/>
        <w:rPr>
          <w:rFonts w:ascii="Book Antiqua" w:hAnsi="Book Antiqua" w:cs="Arial"/>
          <w:b/>
        </w:rPr>
      </w:pPr>
    </w:p>
    <w:p w14:paraId="448817DD" w14:textId="77777777" w:rsidR="009A0E34" w:rsidRPr="006F5D6D" w:rsidRDefault="009A0E34" w:rsidP="0052426A">
      <w:pPr>
        <w:jc w:val="center"/>
        <w:rPr>
          <w:rFonts w:ascii="Book Antiqua" w:hAnsi="Book Antiqua" w:cs="Arial"/>
          <w:b/>
        </w:rPr>
      </w:pPr>
    </w:p>
    <w:p w14:paraId="340859F2" w14:textId="77777777" w:rsidR="009A0E34" w:rsidRPr="006F5D6D" w:rsidRDefault="009A0E34" w:rsidP="0052426A">
      <w:pPr>
        <w:jc w:val="center"/>
        <w:rPr>
          <w:rFonts w:ascii="Book Antiqua" w:hAnsi="Book Antiqua" w:cs="Arial"/>
          <w:b/>
        </w:rPr>
      </w:pPr>
    </w:p>
    <w:p w14:paraId="3F6F5887" w14:textId="77777777" w:rsidR="009A0E34" w:rsidRPr="006F5D6D" w:rsidRDefault="009A0E34" w:rsidP="0052426A">
      <w:pPr>
        <w:jc w:val="center"/>
        <w:rPr>
          <w:rFonts w:ascii="Book Antiqua" w:hAnsi="Book Antiqua" w:cs="Arial"/>
          <w:b/>
        </w:rPr>
      </w:pPr>
    </w:p>
    <w:p w14:paraId="2DA4150D" w14:textId="77777777" w:rsidR="009A0E34" w:rsidRPr="006F5D6D" w:rsidRDefault="009A0E34" w:rsidP="0052426A">
      <w:pPr>
        <w:jc w:val="center"/>
        <w:rPr>
          <w:rFonts w:ascii="Book Antiqua" w:hAnsi="Book Antiqua" w:cs="Arial"/>
          <w:b/>
        </w:rPr>
      </w:pPr>
    </w:p>
    <w:p w14:paraId="0AC85DAE" w14:textId="28BE67AD" w:rsidR="009A0E34" w:rsidRPr="006F5D6D" w:rsidRDefault="009A0E34" w:rsidP="0052426A">
      <w:pPr>
        <w:jc w:val="center"/>
        <w:rPr>
          <w:rFonts w:ascii="Book Antiqua" w:hAnsi="Book Antiqua" w:cs="Arial"/>
          <w:b/>
        </w:rPr>
      </w:pPr>
    </w:p>
    <w:p w14:paraId="43BE9A67" w14:textId="1252B028" w:rsidR="009A0E34" w:rsidRPr="006F5D6D" w:rsidRDefault="009A0E34" w:rsidP="0052426A">
      <w:pPr>
        <w:jc w:val="center"/>
        <w:rPr>
          <w:rFonts w:ascii="Book Antiqua" w:hAnsi="Book Antiqua" w:cs="Arial"/>
          <w:b/>
        </w:rPr>
      </w:pPr>
    </w:p>
    <w:p w14:paraId="1DAE0415" w14:textId="67864274" w:rsidR="00117BCD" w:rsidRPr="006F5D6D" w:rsidRDefault="000D0F6D" w:rsidP="0052426A">
      <w:pPr>
        <w:jc w:val="center"/>
        <w:rPr>
          <w:lang w:eastAsia="en-GB"/>
        </w:rPr>
      </w:pPr>
      <w:r w:rsidRPr="006F5D6D">
        <w:rPr>
          <w:rFonts w:ascii="Helvetica" w:hAnsi="Helvetica" w:cs="Helvetica"/>
          <w:noProof/>
          <w:color w:val="1B4B8E"/>
          <w:lang w:val="en-GB" w:eastAsia="en-GB"/>
        </w:rPr>
        <w:drawing>
          <wp:anchor distT="0" distB="0" distL="114300" distR="114300" simplePos="0" relativeHeight="251672576" behindDoc="0" locked="0" layoutInCell="1" allowOverlap="1" wp14:anchorId="2C5EE1A3" wp14:editId="6E6EE1C3">
            <wp:simplePos x="0" y="0"/>
            <wp:positionH relativeFrom="page">
              <wp:posOffset>5181600</wp:posOffset>
            </wp:positionH>
            <wp:positionV relativeFrom="paragraph">
              <wp:posOffset>35560</wp:posOffset>
            </wp:positionV>
            <wp:extent cx="1781175" cy="1781175"/>
            <wp:effectExtent l="0" t="0" r="0" b="0"/>
            <wp:wrapSquare wrapText="bothSides"/>
            <wp:docPr id="15" name="Picture 15" descr="St-Gabriels-Primary-School">
              <a:hlinkClick xmlns:a="http://schemas.openxmlformats.org/drawingml/2006/main" r:id="rId12" tgtFrame="&quot;_self&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t-Gabriels-Primary-School">
                      <a:hlinkClick r:id="rId12" tgtFrame="&quot;_self&quot;"/>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781175" cy="17811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117BCD" w:rsidRPr="006F5D6D">
        <w:rPr>
          <w:noProof/>
          <w:lang w:val="en-GB" w:eastAsia="en-GB"/>
        </w:rPr>
        <w:drawing>
          <wp:anchor distT="0" distB="0" distL="114300" distR="114300" simplePos="0" relativeHeight="251663360" behindDoc="0" locked="0" layoutInCell="1" allowOverlap="1" wp14:anchorId="1BDF074D" wp14:editId="24B05AC5">
            <wp:simplePos x="0" y="0"/>
            <wp:positionH relativeFrom="margin">
              <wp:posOffset>-19050</wp:posOffset>
            </wp:positionH>
            <wp:positionV relativeFrom="paragraph">
              <wp:posOffset>84455</wp:posOffset>
            </wp:positionV>
            <wp:extent cx="1647825" cy="1649095"/>
            <wp:effectExtent l="0" t="0" r="9525" b="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4" cstate="print">
                      <a:extLst>
                        <a:ext uri="{28A0092B-C50C-407E-A947-70E740481C1C}">
                          <a14:useLocalDpi xmlns:a14="http://schemas.microsoft.com/office/drawing/2010/main" val="0"/>
                        </a:ext>
                      </a:extLst>
                    </a:blip>
                    <a:srcRect l="19481" t="4952" r="17207" b="5356"/>
                    <a:stretch/>
                  </pic:blipFill>
                  <pic:spPr bwMode="auto">
                    <a:xfrm>
                      <a:off x="0" y="0"/>
                      <a:ext cx="1647825" cy="164909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236321F" w14:textId="5B663DF4" w:rsidR="009A0E34" w:rsidRPr="006F5D6D" w:rsidRDefault="009A0E34" w:rsidP="0052426A">
      <w:pPr>
        <w:jc w:val="center"/>
        <w:rPr>
          <w:rFonts w:ascii="Book Antiqua" w:hAnsi="Book Antiqua" w:cs="Arial"/>
          <w:b/>
        </w:rPr>
      </w:pPr>
    </w:p>
    <w:p w14:paraId="2ECDFF2F" w14:textId="77777777" w:rsidR="00117BCD" w:rsidRPr="006F5D6D" w:rsidRDefault="00117BCD" w:rsidP="0052426A">
      <w:pPr>
        <w:jc w:val="center"/>
        <w:rPr>
          <w:lang w:eastAsia="en-GB"/>
        </w:rPr>
      </w:pPr>
    </w:p>
    <w:p w14:paraId="742D746C" w14:textId="095FEA0F" w:rsidR="009A0E34" w:rsidRPr="006F5D6D" w:rsidRDefault="009A0E34" w:rsidP="0052426A">
      <w:pPr>
        <w:jc w:val="center"/>
        <w:rPr>
          <w:rFonts w:ascii="Book Antiqua" w:hAnsi="Book Antiqua" w:cs="Arial"/>
          <w:b/>
        </w:rPr>
      </w:pPr>
    </w:p>
    <w:p w14:paraId="0ED8570A" w14:textId="77777777" w:rsidR="009A0E34" w:rsidRPr="006F5D6D" w:rsidRDefault="009A0E34" w:rsidP="0052426A">
      <w:pPr>
        <w:jc w:val="center"/>
        <w:rPr>
          <w:rFonts w:ascii="Book Antiqua" w:hAnsi="Book Antiqua" w:cs="Arial"/>
          <w:b/>
        </w:rPr>
      </w:pPr>
    </w:p>
    <w:p w14:paraId="1C8FD228" w14:textId="77777777" w:rsidR="009A0E34" w:rsidRPr="006F5D6D" w:rsidRDefault="009A0E34" w:rsidP="0052426A">
      <w:pPr>
        <w:jc w:val="center"/>
        <w:rPr>
          <w:rFonts w:ascii="Book Antiqua" w:hAnsi="Book Antiqua" w:cs="Arial"/>
          <w:b/>
        </w:rPr>
      </w:pPr>
    </w:p>
    <w:p w14:paraId="547E12DC" w14:textId="77777777" w:rsidR="009A0E34" w:rsidRPr="006F5D6D" w:rsidRDefault="009A0E34" w:rsidP="0052426A">
      <w:pPr>
        <w:jc w:val="center"/>
        <w:rPr>
          <w:rFonts w:ascii="Book Antiqua" w:hAnsi="Book Antiqua" w:cs="Arial"/>
          <w:b/>
        </w:rPr>
      </w:pPr>
    </w:p>
    <w:p w14:paraId="03A662F5" w14:textId="77777777" w:rsidR="009A0E34" w:rsidRPr="006F5D6D" w:rsidRDefault="009A0E34" w:rsidP="0052426A">
      <w:pPr>
        <w:jc w:val="center"/>
        <w:rPr>
          <w:rFonts w:ascii="Book Antiqua" w:hAnsi="Book Antiqua" w:cs="Arial"/>
          <w:b/>
        </w:rPr>
      </w:pPr>
    </w:p>
    <w:p w14:paraId="212F0D19" w14:textId="77777777" w:rsidR="009A0E34" w:rsidRPr="006F5D6D" w:rsidRDefault="009A0E34" w:rsidP="0052426A">
      <w:pPr>
        <w:jc w:val="center"/>
        <w:rPr>
          <w:rFonts w:ascii="Book Antiqua" w:hAnsi="Book Antiqua" w:cs="Arial"/>
          <w:b/>
        </w:rPr>
      </w:pPr>
    </w:p>
    <w:p w14:paraId="2516457C" w14:textId="77777777" w:rsidR="009A0E34" w:rsidRPr="006F5D6D" w:rsidRDefault="009A0E34" w:rsidP="0052426A">
      <w:pPr>
        <w:jc w:val="center"/>
        <w:rPr>
          <w:rFonts w:ascii="Book Antiqua" w:hAnsi="Book Antiqua" w:cs="Arial"/>
          <w:b/>
        </w:rPr>
      </w:pPr>
    </w:p>
    <w:p w14:paraId="627471DF" w14:textId="77777777" w:rsidR="009A0E34" w:rsidRPr="006F5D6D" w:rsidRDefault="009A0E34" w:rsidP="0052426A">
      <w:pPr>
        <w:jc w:val="center"/>
        <w:rPr>
          <w:rFonts w:ascii="Book Antiqua" w:hAnsi="Book Antiqua" w:cs="Arial"/>
          <w:b/>
        </w:rPr>
      </w:pPr>
    </w:p>
    <w:p w14:paraId="28417153" w14:textId="77777777" w:rsidR="009A0E34" w:rsidRPr="006F5D6D" w:rsidRDefault="009A0E34" w:rsidP="0052426A">
      <w:pPr>
        <w:jc w:val="center"/>
        <w:rPr>
          <w:rFonts w:ascii="Book Antiqua" w:hAnsi="Book Antiqua" w:cs="Arial"/>
          <w:b/>
        </w:rPr>
      </w:pPr>
    </w:p>
    <w:p w14:paraId="71A5338C" w14:textId="77777777" w:rsidR="009A0E34" w:rsidRPr="006F5D6D" w:rsidRDefault="009A0E34" w:rsidP="0052426A">
      <w:pPr>
        <w:jc w:val="center"/>
        <w:rPr>
          <w:rFonts w:ascii="Book Antiqua" w:hAnsi="Book Antiqua" w:cs="Arial"/>
          <w:b/>
        </w:rPr>
      </w:pPr>
    </w:p>
    <w:p w14:paraId="69B77D1D" w14:textId="77777777" w:rsidR="009A0E34" w:rsidRPr="006F5D6D" w:rsidRDefault="009A0E34" w:rsidP="0052426A">
      <w:pPr>
        <w:jc w:val="center"/>
        <w:rPr>
          <w:rFonts w:ascii="Book Antiqua" w:hAnsi="Book Antiqua" w:cs="Arial"/>
          <w:b/>
        </w:rPr>
      </w:pPr>
    </w:p>
    <w:p w14:paraId="3F47BA18" w14:textId="77777777" w:rsidR="009A0E34" w:rsidRPr="006F5D6D" w:rsidRDefault="009A0E34" w:rsidP="0052426A">
      <w:pPr>
        <w:jc w:val="center"/>
        <w:rPr>
          <w:rFonts w:ascii="Book Antiqua" w:hAnsi="Book Antiqua" w:cs="Arial"/>
          <w:b/>
        </w:rPr>
      </w:pPr>
    </w:p>
    <w:p w14:paraId="3DBB0E86" w14:textId="77777777" w:rsidR="009A0E34" w:rsidRPr="006F5D6D" w:rsidRDefault="009A0E34" w:rsidP="0052426A">
      <w:pPr>
        <w:jc w:val="center"/>
        <w:rPr>
          <w:rFonts w:ascii="Book Antiqua" w:hAnsi="Book Antiqua" w:cs="Arial"/>
          <w:b/>
        </w:rPr>
      </w:pPr>
    </w:p>
    <w:p w14:paraId="4C29026C" w14:textId="77777777" w:rsidR="009A0E34" w:rsidRPr="006F5D6D" w:rsidRDefault="009A0E34" w:rsidP="0052426A">
      <w:pPr>
        <w:jc w:val="center"/>
        <w:rPr>
          <w:rFonts w:ascii="Book Antiqua" w:hAnsi="Book Antiqua" w:cs="Arial"/>
          <w:b/>
        </w:rPr>
      </w:pPr>
    </w:p>
    <w:p w14:paraId="5C4EB79C" w14:textId="77777777" w:rsidR="009A0E34" w:rsidRPr="006F5D6D" w:rsidRDefault="009A0E34" w:rsidP="0052426A">
      <w:pPr>
        <w:jc w:val="center"/>
        <w:rPr>
          <w:rFonts w:ascii="Book Antiqua" w:hAnsi="Book Antiqua" w:cs="Arial"/>
          <w:b/>
        </w:rPr>
      </w:pPr>
    </w:p>
    <w:tbl>
      <w:tblPr>
        <w:tblpPr w:leftFromText="180" w:rightFromText="180" w:vertAnchor="text" w:horzAnchor="margin" w:tblpXSpec="center" w:tblpY="-457"/>
        <w:tblW w:w="0" w:type="auto"/>
        <w:tblLayout w:type="fixed"/>
        <w:tblCellMar>
          <w:left w:w="0" w:type="dxa"/>
          <w:right w:w="0" w:type="dxa"/>
        </w:tblCellMar>
        <w:tblLook w:val="0000" w:firstRow="0" w:lastRow="0" w:firstColumn="0" w:lastColumn="0" w:noHBand="0" w:noVBand="0"/>
      </w:tblPr>
      <w:tblGrid>
        <w:gridCol w:w="1732"/>
        <w:gridCol w:w="1936"/>
        <w:gridCol w:w="3705"/>
      </w:tblGrid>
      <w:tr w:rsidR="008A743F" w:rsidRPr="006F5D6D" w14:paraId="064AB528" w14:textId="77777777" w:rsidTr="008A743F">
        <w:tc>
          <w:tcPr>
            <w:tcW w:w="1732" w:type="dxa"/>
            <w:tcBorders>
              <w:top w:val="single" w:sz="6" w:space="0" w:color="auto"/>
              <w:left w:val="single" w:sz="6" w:space="0" w:color="auto"/>
              <w:bottom w:val="double" w:sz="6" w:space="0" w:color="auto"/>
              <w:right w:val="single" w:sz="6" w:space="0" w:color="auto"/>
            </w:tcBorders>
            <w:shd w:val="pct10" w:color="auto" w:fill="auto"/>
          </w:tcPr>
          <w:p w14:paraId="12BFCF0A" w14:textId="77777777" w:rsidR="008A743F" w:rsidRPr="006F5D6D" w:rsidRDefault="008A743F" w:rsidP="008A743F">
            <w:pPr>
              <w:spacing w:before="120"/>
              <w:jc w:val="center"/>
              <w:rPr>
                <w:rFonts w:ascii="Book Antiqua" w:hAnsi="Book Antiqua"/>
                <w:color w:val="000000"/>
              </w:rPr>
            </w:pPr>
            <w:r w:rsidRPr="006F5D6D">
              <w:rPr>
                <w:rFonts w:ascii="Book Antiqua" w:hAnsi="Book Antiqua"/>
                <w:color w:val="000000"/>
              </w:rPr>
              <w:t>Issue</w:t>
            </w:r>
          </w:p>
        </w:tc>
        <w:tc>
          <w:tcPr>
            <w:tcW w:w="1936" w:type="dxa"/>
            <w:tcBorders>
              <w:top w:val="single" w:sz="6" w:space="0" w:color="auto"/>
              <w:left w:val="single" w:sz="6" w:space="0" w:color="auto"/>
              <w:bottom w:val="double" w:sz="6" w:space="0" w:color="auto"/>
              <w:right w:val="single" w:sz="6" w:space="0" w:color="auto"/>
            </w:tcBorders>
            <w:shd w:val="pct10" w:color="auto" w:fill="auto"/>
          </w:tcPr>
          <w:p w14:paraId="63766489" w14:textId="77777777" w:rsidR="008A743F" w:rsidRPr="006F5D6D" w:rsidRDefault="008A743F" w:rsidP="008A743F">
            <w:pPr>
              <w:spacing w:before="120"/>
              <w:jc w:val="center"/>
              <w:rPr>
                <w:rFonts w:ascii="Book Antiqua" w:hAnsi="Book Antiqua"/>
                <w:color w:val="000000"/>
              </w:rPr>
            </w:pPr>
            <w:r w:rsidRPr="006F5D6D">
              <w:rPr>
                <w:rFonts w:ascii="Book Antiqua" w:hAnsi="Book Antiqua"/>
                <w:color w:val="000000"/>
              </w:rPr>
              <w:t>Date</w:t>
            </w:r>
          </w:p>
        </w:tc>
        <w:tc>
          <w:tcPr>
            <w:tcW w:w="3705" w:type="dxa"/>
            <w:tcBorders>
              <w:top w:val="single" w:sz="6" w:space="0" w:color="auto"/>
              <w:left w:val="single" w:sz="6" w:space="0" w:color="auto"/>
              <w:bottom w:val="double" w:sz="6" w:space="0" w:color="auto"/>
              <w:right w:val="single" w:sz="6" w:space="0" w:color="auto"/>
            </w:tcBorders>
            <w:shd w:val="pct10" w:color="auto" w:fill="auto"/>
          </w:tcPr>
          <w:p w14:paraId="4FFBB48F" w14:textId="77777777" w:rsidR="008A743F" w:rsidRPr="006F5D6D" w:rsidRDefault="008A743F" w:rsidP="008A743F">
            <w:pPr>
              <w:spacing w:before="120"/>
              <w:jc w:val="center"/>
              <w:rPr>
                <w:rFonts w:ascii="Book Antiqua" w:hAnsi="Book Antiqua"/>
                <w:color w:val="000000"/>
              </w:rPr>
            </w:pPr>
            <w:r w:rsidRPr="006F5D6D">
              <w:rPr>
                <w:rFonts w:ascii="Book Antiqua" w:hAnsi="Book Antiqua"/>
                <w:color w:val="000000"/>
              </w:rPr>
              <w:t>Author</w:t>
            </w:r>
          </w:p>
        </w:tc>
      </w:tr>
      <w:tr w:rsidR="008A743F" w:rsidRPr="006F5D6D" w14:paraId="4F802CC8" w14:textId="77777777" w:rsidTr="008A743F">
        <w:tc>
          <w:tcPr>
            <w:tcW w:w="1732" w:type="dxa"/>
            <w:tcBorders>
              <w:top w:val="single" w:sz="6" w:space="0" w:color="auto"/>
              <w:left w:val="single" w:sz="6" w:space="0" w:color="auto"/>
              <w:bottom w:val="single" w:sz="6" w:space="0" w:color="auto"/>
              <w:right w:val="single" w:sz="6" w:space="0" w:color="auto"/>
            </w:tcBorders>
          </w:tcPr>
          <w:p w14:paraId="7B1485E3" w14:textId="77777777" w:rsidR="008A743F" w:rsidRPr="006F5D6D" w:rsidRDefault="008A743F" w:rsidP="008A743F">
            <w:pPr>
              <w:spacing w:before="120"/>
              <w:jc w:val="center"/>
              <w:rPr>
                <w:rFonts w:ascii="Book Antiqua" w:hAnsi="Book Antiqua"/>
                <w:color w:val="000000"/>
              </w:rPr>
            </w:pPr>
            <w:bookmarkStart w:id="0" w:name="_Hlk155946575"/>
            <w:r w:rsidRPr="006F5D6D">
              <w:rPr>
                <w:rFonts w:ascii="Book Antiqua" w:hAnsi="Book Antiqua"/>
                <w:color w:val="000000"/>
              </w:rPr>
              <w:t>1.0</w:t>
            </w:r>
          </w:p>
        </w:tc>
        <w:tc>
          <w:tcPr>
            <w:tcW w:w="1936" w:type="dxa"/>
            <w:tcBorders>
              <w:top w:val="single" w:sz="6" w:space="0" w:color="auto"/>
              <w:left w:val="single" w:sz="6" w:space="0" w:color="auto"/>
              <w:bottom w:val="single" w:sz="6" w:space="0" w:color="auto"/>
              <w:right w:val="single" w:sz="6" w:space="0" w:color="auto"/>
            </w:tcBorders>
          </w:tcPr>
          <w:p w14:paraId="5D6144CF" w14:textId="77777777" w:rsidR="008A743F" w:rsidRPr="006F5D6D" w:rsidRDefault="008A743F" w:rsidP="008A743F">
            <w:pPr>
              <w:spacing w:before="120"/>
              <w:jc w:val="center"/>
              <w:rPr>
                <w:rFonts w:ascii="Book Antiqua" w:hAnsi="Book Antiqua"/>
                <w:color w:val="000000"/>
              </w:rPr>
            </w:pPr>
            <w:r w:rsidRPr="006F5D6D">
              <w:rPr>
                <w:rFonts w:ascii="Book Antiqua" w:hAnsi="Book Antiqua"/>
                <w:color w:val="000000"/>
              </w:rPr>
              <w:t>January 2018</w:t>
            </w:r>
          </w:p>
        </w:tc>
        <w:tc>
          <w:tcPr>
            <w:tcW w:w="3705" w:type="dxa"/>
            <w:tcBorders>
              <w:top w:val="single" w:sz="6" w:space="0" w:color="auto"/>
              <w:left w:val="single" w:sz="6" w:space="0" w:color="auto"/>
              <w:bottom w:val="single" w:sz="6" w:space="0" w:color="auto"/>
              <w:right w:val="single" w:sz="6" w:space="0" w:color="auto"/>
            </w:tcBorders>
          </w:tcPr>
          <w:p w14:paraId="0FEE996A" w14:textId="3F81989D" w:rsidR="008A743F" w:rsidRPr="006F5D6D" w:rsidRDefault="00381F24" w:rsidP="008A743F">
            <w:pPr>
              <w:spacing w:before="120"/>
              <w:jc w:val="center"/>
              <w:rPr>
                <w:rFonts w:ascii="Book Antiqua" w:hAnsi="Book Antiqua"/>
                <w:color w:val="000000"/>
              </w:rPr>
            </w:pPr>
            <w:r>
              <w:rPr>
                <w:rFonts w:ascii="Book Antiqua" w:hAnsi="Book Antiqua"/>
                <w:color w:val="000000"/>
              </w:rPr>
              <w:t>Cluster Primary Headteachers</w:t>
            </w:r>
          </w:p>
        </w:tc>
      </w:tr>
      <w:bookmarkEnd w:id="0"/>
      <w:tr w:rsidR="008A743F" w:rsidRPr="006F5D6D" w14:paraId="7A4D3947" w14:textId="77777777" w:rsidTr="008A743F">
        <w:tc>
          <w:tcPr>
            <w:tcW w:w="1732" w:type="dxa"/>
            <w:tcBorders>
              <w:top w:val="single" w:sz="6" w:space="0" w:color="auto"/>
              <w:left w:val="single" w:sz="6" w:space="0" w:color="auto"/>
              <w:bottom w:val="single" w:sz="6" w:space="0" w:color="auto"/>
              <w:right w:val="single" w:sz="6" w:space="0" w:color="auto"/>
            </w:tcBorders>
          </w:tcPr>
          <w:p w14:paraId="0342D41E" w14:textId="77777777" w:rsidR="008A743F" w:rsidRPr="006F5D6D" w:rsidRDefault="008A743F" w:rsidP="008A743F">
            <w:pPr>
              <w:spacing w:before="120"/>
              <w:jc w:val="center"/>
              <w:rPr>
                <w:rFonts w:ascii="Book Antiqua" w:hAnsi="Book Antiqua"/>
                <w:color w:val="000000"/>
              </w:rPr>
            </w:pPr>
            <w:r w:rsidRPr="006F5D6D">
              <w:rPr>
                <w:rFonts w:ascii="Book Antiqua" w:hAnsi="Book Antiqua"/>
                <w:color w:val="000000"/>
              </w:rPr>
              <w:t>2.0</w:t>
            </w:r>
          </w:p>
        </w:tc>
        <w:tc>
          <w:tcPr>
            <w:tcW w:w="1936" w:type="dxa"/>
            <w:tcBorders>
              <w:top w:val="single" w:sz="6" w:space="0" w:color="auto"/>
              <w:left w:val="single" w:sz="6" w:space="0" w:color="auto"/>
              <w:bottom w:val="single" w:sz="6" w:space="0" w:color="auto"/>
              <w:right w:val="single" w:sz="6" w:space="0" w:color="auto"/>
            </w:tcBorders>
          </w:tcPr>
          <w:p w14:paraId="35D0461C" w14:textId="77777777" w:rsidR="008A743F" w:rsidRPr="006F5D6D" w:rsidRDefault="008A743F" w:rsidP="008A743F">
            <w:pPr>
              <w:spacing w:before="120"/>
              <w:jc w:val="center"/>
              <w:rPr>
                <w:rFonts w:ascii="Book Antiqua" w:hAnsi="Book Antiqua"/>
                <w:color w:val="000000"/>
              </w:rPr>
            </w:pPr>
            <w:r w:rsidRPr="006F5D6D">
              <w:rPr>
                <w:rFonts w:ascii="Book Antiqua" w:hAnsi="Book Antiqua"/>
                <w:color w:val="000000"/>
              </w:rPr>
              <w:t>December 2018</w:t>
            </w:r>
          </w:p>
        </w:tc>
        <w:tc>
          <w:tcPr>
            <w:tcW w:w="3705" w:type="dxa"/>
            <w:tcBorders>
              <w:top w:val="single" w:sz="6" w:space="0" w:color="auto"/>
              <w:left w:val="single" w:sz="6" w:space="0" w:color="auto"/>
              <w:bottom w:val="single" w:sz="6" w:space="0" w:color="auto"/>
              <w:right w:val="single" w:sz="6" w:space="0" w:color="auto"/>
            </w:tcBorders>
          </w:tcPr>
          <w:p w14:paraId="431E3E6A" w14:textId="3FA81449" w:rsidR="008A743F" w:rsidRPr="006F5D6D" w:rsidRDefault="00381F24" w:rsidP="008A743F">
            <w:pPr>
              <w:spacing w:before="120"/>
              <w:jc w:val="center"/>
              <w:rPr>
                <w:rFonts w:ascii="Book Antiqua" w:hAnsi="Book Antiqua"/>
                <w:color w:val="000000"/>
              </w:rPr>
            </w:pPr>
            <w:r>
              <w:rPr>
                <w:rFonts w:ascii="Book Antiqua" w:hAnsi="Book Antiqua"/>
                <w:color w:val="000000"/>
              </w:rPr>
              <w:t>Cluster Primary Headteachers</w:t>
            </w:r>
          </w:p>
        </w:tc>
      </w:tr>
      <w:tr w:rsidR="008A743F" w:rsidRPr="006F5D6D" w14:paraId="061059B1" w14:textId="77777777" w:rsidTr="008A743F">
        <w:tc>
          <w:tcPr>
            <w:tcW w:w="1732" w:type="dxa"/>
            <w:tcBorders>
              <w:top w:val="single" w:sz="6" w:space="0" w:color="auto"/>
              <w:left w:val="single" w:sz="6" w:space="0" w:color="auto"/>
              <w:bottom w:val="single" w:sz="6" w:space="0" w:color="auto"/>
              <w:right w:val="single" w:sz="6" w:space="0" w:color="auto"/>
            </w:tcBorders>
          </w:tcPr>
          <w:p w14:paraId="7F9B51A6" w14:textId="77777777" w:rsidR="008A743F" w:rsidRPr="006F5D6D" w:rsidRDefault="008A743F" w:rsidP="008A743F">
            <w:pPr>
              <w:spacing w:before="120"/>
              <w:jc w:val="center"/>
              <w:rPr>
                <w:rFonts w:ascii="Book Antiqua" w:hAnsi="Book Antiqua"/>
                <w:color w:val="000000"/>
              </w:rPr>
            </w:pPr>
            <w:r w:rsidRPr="006F5D6D">
              <w:rPr>
                <w:rFonts w:ascii="Book Antiqua" w:hAnsi="Book Antiqua"/>
                <w:color w:val="000000"/>
              </w:rPr>
              <w:t>3.0</w:t>
            </w:r>
          </w:p>
        </w:tc>
        <w:tc>
          <w:tcPr>
            <w:tcW w:w="1936" w:type="dxa"/>
            <w:tcBorders>
              <w:top w:val="single" w:sz="6" w:space="0" w:color="auto"/>
              <w:left w:val="single" w:sz="6" w:space="0" w:color="auto"/>
              <w:bottom w:val="single" w:sz="6" w:space="0" w:color="auto"/>
              <w:right w:val="single" w:sz="6" w:space="0" w:color="auto"/>
            </w:tcBorders>
          </w:tcPr>
          <w:p w14:paraId="04984D10" w14:textId="77777777" w:rsidR="008A743F" w:rsidRPr="006F5D6D" w:rsidRDefault="008A743F" w:rsidP="008A743F">
            <w:pPr>
              <w:spacing w:before="120"/>
              <w:jc w:val="center"/>
              <w:rPr>
                <w:rFonts w:ascii="Book Antiqua" w:hAnsi="Book Antiqua"/>
                <w:color w:val="000000"/>
              </w:rPr>
            </w:pPr>
            <w:r w:rsidRPr="006F5D6D">
              <w:rPr>
                <w:rFonts w:ascii="Book Antiqua" w:hAnsi="Book Antiqua"/>
                <w:color w:val="000000"/>
              </w:rPr>
              <w:t>January 2020</w:t>
            </w:r>
          </w:p>
        </w:tc>
        <w:tc>
          <w:tcPr>
            <w:tcW w:w="3705" w:type="dxa"/>
            <w:tcBorders>
              <w:top w:val="single" w:sz="6" w:space="0" w:color="auto"/>
              <w:left w:val="single" w:sz="6" w:space="0" w:color="auto"/>
              <w:bottom w:val="single" w:sz="6" w:space="0" w:color="auto"/>
              <w:right w:val="single" w:sz="6" w:space="0" w:color="auto"/>
            </w:tcBorders>
          </w:tcPr>
          <w:p w14:paraId="201FFBEC" w14:textId="62E371B5" w:rsidR="008A743F" w:rsidRPr="006F5D6D" w:rsidRDefault="00381F24" w:rsidP="008A743F">
            <w:pPr>
              <w:spacing w:before="120"/>
              <w:jc w:val="center"/>
              <w:rPr>
                <w:rFonts w:ascii="Book Antiqua" w:hAnsi="Book Antiqua"/>
                <w:color w:val="000000"/>
              </w:rPr>
            </w:pPr>
            <w:r>
              <w:rPr>
                <w:rFonts w:ascii="Book Antiqua" w:hAnsi="Book Antiqua"/>
                <w:color w:val="000000"/>
              </w:rPr>
              <w:t>Cluster Primary Headteachers</w:t>
            </w:r>
          </w:p>
        </w:tc>
      </w:tr>
      <w:tr w:rsidR="008A743F" w:rsidRPr="006F5D6D" w14:paraId="1CCC7E3F" w14:textId="77777777" w:rsidTr="008A743F">
        <w:tc>
          <w:tcPr>
            <w:tcW w:w="1732" w:type="dxa"/>
            <w:tcBorders>
              <w:top w:val="single" w:sz="6" w:space="0" w:color="auto"/>
              <w:left w:val="single" w:sz="6" w:space="0" w:color="auto"/>
              <w:bottom w:val="single" w:sz="6" w:space="0" w:color="auto"/>
              <w:right w:val="single" w:sz="6" w:space="0" w:color="auto"/>
            </w:tcBorders>
          </w:tcPr>
          <w:p w14:paraId="3C4D7D52" w14:textId="5DFD593A" w:rsidR="008A743F" w:rsidRPr="006F5D6D" w:rsidRDefault="00740E5B" w:rsidP="008A743F">
            <w:pPr>
              <w:spacing w:before="120"/>
              <w:jc w:val="center"/>
              <w:rPr>
                <w:rFonts w:ascii="Book Antiqua" w:hAnsi="Book Antiqua"/>
                <w:color w:val="000000"/>
              </w:rPr>
            </w:pPr>
            <w:r>
              <w:rPr>
                <w:rFonts w:ascii="Book Antiqua" w:hAnsi="Book Antiqua"/>
                <w:color w:val="000000"/>
              </w:rPr>
              <w:t>4.0</w:t>
            </w:r>
          </w:p>
        </w:tc>
        <w:tc>
          <w:tcPr>
            <w:tcW w:w="1936" w:type="dxa"/>
            <w:tcBorders>
              <w:top w:val="single" w:sz="6" w:space="0" w:color="auto"/>
              <w:left w:val="single" w:sz="6" w:space="0" w:color="auto"/>
              <w:bottom w:val="single" w:sz="6" w:space="0" w:color="auto"/>
              <w:right w:val="single" w:sz="6" w:space="0" w:color="auto"/>
            </w:tcBorders>
          </w:tcPr>
          <w:p w14:paraId="03CD781A" w14:textId="0C231044" w:rsidR="008A743F" w:rsidRPr="00AA6AAE" w:rsidRDefault="00740E5B" w:rsidP="008A743F">
            <w:pPr>
              <w:spacing w:before="120"/>
              <w:jc w:val="center"/>
              <w:rPr>
                <w:rFonts w:ascii="Book Antiqua" w:hAnsi="Book Antiqua"/>
                <w:color w:val="000000"/>
              </w:rPr>
            </w:pPr>
            <w:r w:rsidRPr="00AA6AAE">
              <w:rPr>
                <w:rFonts w:ascii="Book Antiqua" w:hAnsi="Book Antiqua"/>
                <w:color w:val="000000"/>
              </w:rPr>
              <w:t>January 2021</w:t>
            </w:r>
          </w:p>
        </w:tc>
        <w:tc>
          <w:tcPr>
            <w:tcW w:w="3705" w:type="dxa"/>
            <w:tcBorders>
              <w:top w:val="single" w:sz="6" w:space="0" w:color="auto"/>
              <w:left w:val="single" w:sz="6" w:space="0" w:color="auto"/>
              <w:bottom w:val="single" w:sz="6" w:space="0" w:color="auto"/>
              <w:right w:val="single" w:sz="6" w:space="0" w:color="auto"/>
            </w:tcBorders>
          </w:tcPr>
          <w:p w14:paraId="7C853198" w14:textId="72221ACB" w:rsidR="008A743F" w:rsidRPr="00AA6AAE" w:rsidRDefault="00381F24" w:rsidP="00EC0297">
            <w:pPr>
              <w:spacing w:before="120"/>
              <w:jc w:val="center"/>
              <w:rPr>
                <w:rFonts w:ascii="Book Antiqua" w:hAnsi="Book Antiqua"/>
                <w:color w:val="000000"/>
              </w:rPr>
            </w:pPr>
            <w:r>
              <w:rPr>
                <w:rFonts w:ascii="Book Antiqua" w:hAnsi="Book Antiqua"/>
                <w:color w:val="000000"/>
              </w:rPr>
              <w:t>Cluster Primary Headteachers</w:t>
            </w:r>
          </w:p>
        </w:tc>
      </w:tr>
      <w:tr w:rsidR="008A743F" w:rsidRPr="006F5D6D" w14:paraId="2FE9F998" w14:textId="77777777" w:rsidTr="008A743F">
        <w:tc>
          <w:tcPr>
            <w:tcW w:w="1732" w:type="dxa"/>
            <w:tcBorders>
              <w:top w:val="single" w:sz="6" w:space="0" w:color="auto"/>
              <w:left w:val="single" w:sz="6" w:space="0" w:color="auto"/>
              <w:bottom w:val="single" w:sz="6" w:space="0" w:color="auto"/>
              <w:right w:val="single" w:sz="6" w:space="0" w:color="auto"/>
            </w:tcBorders>
          </w:tcPr>
          <w:p w14:paraId="6C13EB42" w14:textId="10B998A9" w:rsidR="008A743F" w:rsidRPr="006F5D6D" w:rsidRDefault="00EC0297" w:rsidP="008A743F">
            <w:pPr>
              <w:spacing w:before="120"/>
              <w:jc w:val="center"/>
              <w:rPr>
                <w:rFonts w:ascii="Book Antiqua" w:hAnsi="Book Antiqua"/>
                <w:color w:val="000000"/>
              </w:rPr>
            </w:pPr>
            <w:r>
              <w:rPr>
                <w:rFonts w:ascii="Book Antiqua" w:hAnsi="Book Antiqua"/>
                <w:color w:val="000000"/>
              </w:rPr>
              <w:t>5.0</w:t>
            </w:r>
          </w:p>
        </w:tc>
        <w:tc>
          <w:tcPr>
            <w:tcW w:w="1936" w:type="dxa"/>
            <w:tcBorders>
              <w:top w:val="single" w:sz="6" w:space="0" w:color="auto"/>
              <w:left w:val="single" w:sz="6" w:space="0" w:color="auto"/>
              <w:bottom w:val="single" w:sz="6" w:space="0" w:color="auto"/>
              <w:right w:val="single" w:sz="6" w:space="0" w:color="auto"/>
            </w:tcBorders>
          </w:tcPr>
          <w:p w14:paraId="533541E7" w14:textId="610CFF40" w:rsidR="008A743F" w:rsidRPr="006F5D6D" w:rsidRDefault="007610BE" w:rsidP="008A743F">
            <w:pPr>
              <w:spacing w:before="120"/>
              <w:jc w:val="center"/>
              <w:rPr>
                <w:rFonts w:ascii="Book Antiqua" w:hAnsi="Book Antiqua"/>
                <w:color w:val="000000"/>
              </w:rPr>
            </w:pPr>
            <w:r>
              <w:rPr>
                <w:rFonts w:ascii="Book Antiqua" w:hAnsi="Book Antiqua"/>
                <w:color w:val="000000"/>
              </w:rPr>
              <w:t>January</w:t>
            </w:r>
            <w:r w:rsidR="00F14E89">
              <w:rPr>
                <w:rFonts w:ascii="Book Antiqua" w:hAnsi="Book Antiqua"/>
                <w:color w:val="000000"/>
              </w:rPr>
              <w:t xml:space="preserve"> 2022</w:t>
            </w:r>
          </w:p>
        </w:tc>
        <w:tc>
          <w:tcPr>
            <w:tcW w:w="3705" w:type="dxa"/>
            <w:tcBorders>
              <w:top w:val="single" w:sz="6" w:space="0" w:color="auto"/>
              <w:left w:val="single" w:sz="6" w:space="0" w:color="auto"/>
              <w:bottom w:val="single" w:sz="6" w:space="0" w:color="auto"/>
              <w:right w:val="single" w:sz="6" w:space="0" w:color="auto"/>
            </w:tcBorders>
          </w:tcPr>
          <w:p w14:paraId="3D2E2FBB" w14:textId="6426C52D" w:rsidR="008A743F" w:rsidRPr="006F5D6D" w:rsidRDefault="00381F24" w:rsidP="00E53C1B">
            <w:pPr>
              <w:spacing w:before="120"/>
              <w:jc w:val="center"/>
              <w:rPr>
                <w:rFonts w:ascii="Book Antiqua" w:hAnsi="Book Antiqua"/>
                <w:color w:val="000000"/>
              </w:rPr>
            </w:pPr>
            <w:r>
              <w:rPr>
                <w:rFonts w:ascii="Book Antiqua" w:hAnsi="Book Antiqua"/>
                <w:color w:val="000000"/>
              </w:rPr>
              <w:t>Cluster Primary Headteachers</w:t>
            </w:r>
          </w:p>
        </w:tc>
      </w:tr>
      <w:tr w:rsidR="00381F24" w:rsidRPr="006F5D6D" w14:paraId="625EB327" w14:textId="77777777" w:rsidTr="008A743F">
        <w:tc>
          <w:tcPr>
            <w:tcW w:w="1732" w:type="dxa"/>
            <w:tcBorders>
              <w:top w:val="single" w:sz="6" w:space="0" w:color="auto"/>
              <w:left w:val="single" w:sz="6" w:space="0" w:color="auto"/>
              <w:bottom w:val="single" w:sz="6" w:space="0" w:color="auto"/>
              <w:right w:val="single" w:sz="6" w:space="0" w:color="auto"/>
            </w:tcBorders>
          </w:tcPr>
          <w:p w14:paraId="053C8FDD" w14:textId="53F10925" w:rsidR="00381F24" w:rsidRDefault="00381F24" w:rsidP="008A743F">
            <w:pPr>
              <w:spacing w:before="120"/>
              <w:jc w:val="center"/>
              <w:rPr>
                <w:rFonts w:ascii="Book Antiqua" w:hAnsi="Book Antiqua"/>
                <w:color w:val="000000"/>
              </w:rPr>
            </w:pPr>
            <w:r>
              <w:rPr>
                <w:rFonts w:ascii="Book Antiqua" w:hAnsi="Book Antiqua"/>
                <w:color w:val="000000"/>
              </w:rPr>
              <w:t>6.0</w:t>
            </w:r>
          </w:p>
        </w:tc>
        <w:tc>
          <w:tcPr>
            <w:tcW w:w="1936" w:type="dxa"/>
            <w:tcBorders>
              <w:top w:val="single" w:sz="6" w:space="0" w:color="auto"/>
              <w:left w:val="single" w:sz="6" w:space="0" w:color="auto"/>
              <w:bottom w:val="single" w:sz="6" w:space="0" w:color="auto"/>
              <w:right w:val="single" w:sz="6" w:space="0" w:color="auto"/>
            </w:tcBorders>
          </w:tcPr>
          <w:p w14:paraId="7F67B180" w14:textId="256ADC2B" w:rsidR="00381F24" w:rsidRDefault="00381F24" w:rsidP="008A743F">
            <w:pPr>
              <w:spacing w:before="120"/>
              <w:jc w:val="center"/>
              <w:rPr>
                <w:rFonts w:ascii="Book Antiqua" w:hAnsi="Book Antiqua"/>
                <w:color w:val="000000"/>
              </w:rPr>
            </w:pPr>
            <w:r>
              <w:rPr>
                <w:rFonts w:ascii="Book Antiqua" w:hAnsi="Book Antiqua"/>
                <w:color w:val="000000"/>
              </w:rPr>
              <w:t>March 2023</w:t>
            </w:r>
          </w:p>
        </w:tc>
        <w:tc>
          <w:tcPr>
            <w:tcW w:w="3705" w:type="dxa"/>
            <w:tcBorders>
              <w:top w:val="single" w:sz="6" w:space="0" w:color="auto"/>
              <w:left w:val="single" w:sz="6" w:space="0" w:color="auto"/>
              <w:bottom w:val="single" w:sz="6" w:space="0" w:color="auto"/>
              <w:right w:val="single" w:sz="6" w:space="0" w:color="auto"/>
            </w:tcBorders>
          </w:tcPr>
          <w:p w14:paraId="48117FC0" w14:textId="6CF5EC9B" w:rsidR="00381F24" w:rsidRDefault="00381F24" w:rsidP="00E53C1B">
            <w:pPr>
              <w:spacing w:before="120"/>
              <w:jc w:val="center"/>
              <w:rPr>
                <w:rFonts w:ascii="Book Antiqua" w:hAnsi="Book Antiqua"/>
                <w:color w:val="000000"/>
              </w:rPr>
            </w:pPr>
            <w:r>
              <w:rPr>
                <w:rFonts w:ascii="Book Antiqua" w:hAnsi="Book Antiqua"/>
                <w:color w:val="000000"/>
              </w:rPr>
              <w:t>Cluster Primary Headteachers</w:t>
            </w:r>
          </w:p>
        </w:tc>
      </w:tr>
      <w:tr w:rsidR="00F76E4A" w:rsidRPr="006F5D6D" w14:paraId="780EC8A6" w14:textId="77777777" w:rsidTr="008A743F">
        <w:tc>
          <w:tcPr>
            <w:tcW w:w="1732" w:type="dxa"/>
            <w:tcBorders>
              <w:top w:val="single" w:sz="6" w:space="0" w:color="auto"/>
              <w:left w:val="single" w:sz="6" w:space="0" w:color="auto"/>
              <w:bottom w:val="single" w:sz="6" w:space="0" w:color="auto"/>
              <w:right w:val="single" w:sz="6" w:space="0" w:color="auto"/>
            </w:tcBorders>
          </w:tcPr>
          <w:p w14:paraId="5E77E055" w14:textId="22BE3888" w:rsidR="00F76E4A" w:rsidRDefault="00F76E4A" w:rsidP="00F76E4A">
            <w:pPr>
              <w:spacing w:before="120"/>
              <w:jc w:val="center"/>
              <w:rPr>
                <w:rFonts w:ascii="Book Antiqua" w:hAnsi="Book Antiqua"/>
                <w:color w:val="000000"/>
              </w:rPr>
            </w:pPr>
            <w:r>
              <w:rPr>
                <w:rFonts w:ascii="Book Antiqua" w:hAnsi="Book Antiqua"/>
                <w:color w:val="000000"/>
              </w:rPr>
              <w:t>7.0</w:t>
            </w:r>
          </w:p>
        </w:tc>
        <w:tc>
          <w:tcPr>
            <w:tcW w:w="1936" w:type="dxa"/>
            <w:tcBorders>
              <w:top w:val="single" w:sz="6" w:space="0" w:color="auto"/>
              <w:left w:val="single" w:sz="6" w:space="0" w:color="auto"/>
              <w:bottom w:val="single" w:sz="6" w:space="0" w:color="auto"/>
              <w:right w:val="single" w:sz="6" w:space="0" w:color="auto"/>
            </w:tcBorders>
          </w:tcPr>
          <w:p w14:paraId="37E60D1F" w14:textId="74EC3FD7" w:rsidR="00F76E4A" w:rsidRPr="00F76E4A" w:rsidRDefault="002D3694" w:rsidP="00F76E4A">
            <w:pPr>
              <w:spacing w:before="120"/>
              <w:jc w:val="center"/>
              <w:rPr>
                <w:rFonts w:ascii="Book Antiqua" w:hAnsi="Book Antiqua"/>
                <w:b/>
                <w:color w:val="000000"/>
              </w:rPr>
            </w:pPr>
            <w:r>
              <w:rPr>
                <w:rFonts w:ascii="Book Antiqua" w:hAnsi="Book Antiqua"/>
                <w:color w:val="000000"/>
              </w:rPr>
              <w:t>Novem</w:t>
            </w:r>
            <w:r w:rsidR="00F76E4A">
              <w:rPr>
                <w:rFonts w:ascii="Book Antiqua" w:hAnsi="Book Antiqua"/>
                <w:color w:val="000000"/>
              </w:rPr>
              <w:t>ber 2023</w:t>
            </w:r>
          </w:p>
        </w:tc>
        <w:tc>
          <w:tcPr>
            <w:tcW w:w="3705" w:type="dxa"/>
            <w:tcBorders>
              <w:top w:val="single" w:sz="6" w:space="0" w:color="auto"/>
              <w:left w:val="single" w:sz="6" w:space="0" w:color="auto"/>
              <w:bottom w:val="single" w:sz="6" w:space="0" w:color="auto"/>
              <w:right w:val="single" w:sz="6" w:space="0" w:color="auto"/>
            </w:tcBorders>
          </w:tcPr>
          <w:p w14:paraId="0F923BDA" w14:textId="39539657" w:rsidR="00F76E4A" w:rsidRDefault="00F76E4A" w:rsidP="00F76E4A">
            <w:pPr>
              <w:spacing w:before="120"/>
              <w:jc w:val="center"/>
              <w:rPr>
                <w:rFonts w:ascii="Book Antiqua" w:hAnsi="Book Antiqua"/>
                <w:color w:val="000000"/>
              </w:rPr>
            </w:pPr>
            <w:r>
              <w:rPr>
                <w:rFonts w:ascii="Book Antiqua" w:hAnsi="Book Antiqua"/>
                <w:color w:val="000000"/>
              </w:rPr>
              <w:t>Cluster Primary Headteachers</w:t>
            </w:r>
          </w:p>
        </w:tc>
      </w:tr>
      <w:tr w:rsidR="00DC624E" w:rsidRPr="006F5D6D" w14:paraId="0F06F0BF" w14:textId="77777777" w:rsidTr="008A743F">
        <w:tc>
          <w:tcPr>
            <w:tcW w:w="1732" w:type="dxa"/>
            <w:tcBorders>
              <w:top w:val="single" w:sz="6" w:space="0" w:color="auto"/>
              <w:left w:val="single" w:sz="6" w:space="0" w:color="auto"/>
              <w:bottom w:val="single" w:sz="6" w:space="0" w:color="auto"/>
              <w:right w:val="single" w:sz="6" w:space="0" w:color="auto"/>
            </w:tcBorders>
          </w:tcPr>
          <w:p w14:paraId="082AFDAC" w14:textId="33029A5B" w:rsidR="00DC624E" w:rsidRDefault="00DC624E" w:rsidP="00F76E4A">
            <w:pPr>
              <w:spacing w:before="120"/>
              <w:jc w:val="center"/>
              <w:rPr>
                <w:rFonts w:ascii="Book Antiqua" w:hAnsi="Book Antiqua"/>
                <w:color w:val="000000"/>
              </w:rPr>
            </w:pPr>
            <w:r>
              <w:rPr>
                <w:rFonts w:ascii="Book Antiqua" w:hAnsi="Book Antiqua"/>
                <w:color w:val="000000"/>
              </w:rPr>
              <w:t>8.0</w:t>
            </w:r>
          </w:p>
        </w:tc>
        <w:tc>
          <w:tcPr>
            <w:tcW w:w="1936" w:type="dxa"/>
            <w:tcBorders>
              <w:top w:val="single" w:sz="6" w:space="0" w:color="auto"/>
              <w:left w:val="single" w:sz="6" w:space="0" w:color="auto"/>
              <w:bottom w:val="single" w:sz="6" w:space="0" w:color="auto"/>
              <w:right w:val="single" w:sz="6" w:space="0" w:color="auto"/>
            </w:tcBorders>
          </w:tcPr>
          <w:p w14:paraId="745271A5" w14:textId="749188D0" w:rsidR="00DC624E" w:rsidRDefault="00DC624E" w:rsidP="00F76E4A">
            <w:pPr>
              <w:spacing w:before="120"/>
              <w:jc w:val="center"/>
              <w:rPr>
                <w:rFonts w:ascii="Book Antiqua" w:hAnsi="Book Antiqua"/>
                <w:color w:val="000000"/>
              </w:rPr>
            </w:pPr>
            <w:r>
              <w:rPr>
                <w:rFonts w:ascii="Book Antiqua" w:hAnsi="Book Antiqua"/>
                <w:color w:val="000000"/>
              </w:rPr>
              <w:t>January 2024</w:t>
            </w:r>
          </w:p>
        </w:tc>
        <w:tc>
          <w:tcPr>
            <w:tcW w:w="3705" w:type="dxa"/>
            <w:tcBorders>
              <w:top w:val="single" w:sz="6" w:space="0" w:color="auto"/>
              <w:left w:val="single" w:sz="6" w:space="0" w:color="auto"/>
              <w:bottom w:val="single" w:sz="6" w:space="0" w:color="auto"/>
              <w:right w:val="single" w:sz="6" w:space="0" w:color="auto"/>
            </w:tcBorders>
          </w:tcPr>
          <w:p w14:paraId="19DEAFB2" w14:textId="1EA35106" w:rsidR="00DC624E" w:rsidRDefault="00DC624E" w:rsidP="00F76E4A">
            <w:pPr>
              <w:spacing w:before="120"/>
              <w:jc w:val="center"/>
              <w:rPr>
                <w:rFonts w:ascii="Book Antiqua" w:hAnsi="Book Antiqua"/>
                <w:color w:val="000000"/>
              </w:rPr>
            </w:pPr>
            <w:r>
              <w:rPr>
                <w:rFonts w:ascii="Book Antiqua" w:hAnsi="Book Antiqua"/>
                <w:color w:val="000000"/>
              </w:rPr>
              <w:t>Cluster Primary Headteachers</w:t>
            </w:r>
          </w:p>
        </w:tc>
      </w:tr>
      <w:tr w:rsidR="00586FD3" w:rsidRPr="006F5D6D" w14:paraId="3B9DD163" w14:textId="77777777" w:rsidTr="008A743F">
        <w:tc>
          <w:tcPr>
            <w:tcW w:w="1732" w:type="dxa"/>
            <w:tcBorders>
              <w:top w:val="single" w:sz="6" w:space="0" w:color="auto"/>
              <w:left w:val="single" w:sz="6" w:space="0" w:color="auto"/>
              <w:bottom w:val="single" w:sz="6" w:space="0" w:color="auto"/>
              <w:right w:val="single" w:sz="6" w:space="0" w:color="auto"/>
            </w:tcBorders>
          </w:tcPr>
          <w:p w14:paraId="74E25420" w14:textId="39E8A5C4" w:rsidR="00586FD3" w:rsidRDefault="00586FD3" w:rsidP="00F76E4A">
            <w:pPr>
              <w:spacing w:before="120"/>
              <w:jc w:val="center"/>
              <w:rPr>
                <w:rFonts w:ascii="Book Antiqua" w:hAnsi="Book Antiqua"/>
                <w:color w:val="000000"/>
              </w:rPr>
            </w:pPr>
            <w:r>
              <w:rPr>
                <w:rFonts w:ascii="Book Antiqua" w:hAnsi="Book Antiqua"/>
                <w:color w:val="000000"/>
              </w:rPr>
              <w:t>9.0</w:t>
            </w:r>
          </w:p>
        </w:tc>
        <w:tc>
          <w:tcPr>
            <w:tcW w:w="1936" w:type="dxa"/>
            <w:tcBorders>
              <w:top w:val="single" w:sz="6" w:space="0" w:color="auto"/>
              <w:left w:val="single" w:sz="6" w:space="0" w:color="auto"/>
              <w:bottom w:val="single" w:sz="6" w:space="0" w:color="auto"/>
              <w:right w:val="single" w:sz="6" w:space="0" w:color="auto"/>
            </w:tcBorders>
          </w:tcPr>
          <w:p w14:paraId="29C25320" w14:textId="0E940BD9" w:rsidR="00586FD3" w:rsidRDefault="00586FD3" w:rsidP="00F76E4A">
            <w:pPr>
              <w:spacing w:before="120"/>
              <w:jc w:val="center"/>
              <w:rPr>
                <w:rFonts w:ascii="Book Antiqua" w:hAnsi="Book Antiqua"/>
                <w:color w:val="000000"/>
              </w:rPr>
            </w:pPr>
            <w:r>
              <w:rPr>
                <w:rFonts w:ascii="Book Antiqua" w:hAnsi="Book Antiqua"/>
                <w:color w:val="000000"/>
              </w:rPr>
              <w:t>January 2025</w:t>
            </w:r>
          </w:p>
        </w:tc>
        <w:tc>
          <w:tcPr>
            <w:tcW w:w="3705" w:type="dxa"/>
            <w:tcBorders>
              <w:top w:val="single" w:sz="6" w:space="0" w:color="auto"/>
              <w:left w:val="single" w:sz="6" w:space="0" w:color="auto"/>
              <w:bottom w:val="single" w:sz="6" w:space="0" w:color="auto"/>
              <w:right w:val="single" w:sz="6" w:space="0" w:color="auto"/>
            </w:tcBorders>
          </w:tcPr>
          <w:p w14:paraId="1EFBC413" w14:textId="54CCACC5" w:rsidR="00586FD3" w:rsidRDefault="00586FD3" w:rsidP="00F76E4A">
            <w:pPr>
              <w:spacing w:before="120"/>
              <w:jc w:val="center"/>
              <w:rPr>
                <w:rFonts w:ascii="Book Antiqua" w:hAnsi="Book Antiqua"/>
                <w:color w:val="000000"/>
              </w:rPr>
            </w:pPr>
            <w:r>
              <w:rPr>
                <w:rFonts w:ascii="Book Antiqua" w:hAnsi="Book Antiqua"/>
                <w:color w:val="000000"/>
              </w:rPr>
              <w:t>Cluster Primary Headteachers</w:t>
            </w:r>
          </w:p>
        </w:tc>
      </w:tr>
    </w:tbl>
    <w:p w14:paraId="77C87484" w14:textId="77777777" w:rsidR="00CD56D1" w:rsidRPr="006F5D6D" w:rsidRDefault="00CD56D1" w:rsidP="0052426A">
      <w:pPr>
        <w:jc w:val="center"/>
        <w:rPr>
          <w:rFonts w:ascii="Book Antiqua" w:hAnsi="Book Antiqua" w:cs="Arial"/>
          <w:b/>
        </w:rPr>
      </w:pPr>
    </w:p>
    <w:p w14:paraId="602AF3F2" w14:textId="77777777" w:rsidR="00744B79" w:rsidRPr="006F5D6D" w:rsidRDefault="00744B79" w:rsidP="00B114CD">
      <w:pPr>
        <w:jc w:val="center"/>
        <w:rPr>
          <w:rFonts w:ascii="Book Antiqua" w:hAnsi="Book Antiqua" w:cs="Arial"/>
          <w:b/>
        </w:rPr>
      </w:pPr>
    </w:p>
    <w:p w14:paraId="32473847" w14:textId="77777777" w:rsidR="00744B79" w:rsidRPr="006F5D6D" w:rsidRDefault="00744B79" w:rsidP="00744B79">
      <w:pPr>
        <w:pStyle w:val="Body"/>
        <w:tabs>
          <w:tab w:val="left" w:pos="-1800"/>
          <w:tab w:val="left" w:pos="-1080"/>
          <w:tab w:val="left" w:pos="-360"/>
          <w:tab w:val="left" w:pos="360"/>
          <w:tab w:val="left" w:pos="1080"/>
          <w:tab w:val="left" w:pos="1800"/>
          <w:tab w:val="left" w:pos="2520"/>
          <w:tab w:val="left" w:pos="3240"/>
          <w:tab w:val="left" w:pos="3960"/>
          <w:tab w:val="left" w:pos="4680"/>
          <w:tab w:val="left" w:pos="5400"/>
          <w:tab w:val="left" w:pos="6120"/>
          <w:tab w:val="left" w:pos="6840"/>
        </w:tabs>
        <w:rPr>
          <w:rFonts w:ascii="Book Antiqua" w:hAnsi="Book Antiqua"/>
          <w:noProof w:val="0"/>
        </w:rPr>
      </w:pPr>
    </w:p>
    <w:p w14:paraId="7146C419" w14:textId="77777777" w:rsidR="00744B79" w:rsidRPr="006F5D6D" w:rsidRDefault="00744B79" w:rsidP="00744B79">
      <w:pPr>
        <w:pStyle w:val="Body"/>
        <w:tabs>
          <w:tab w:val="left" w:pos="-1800"/>
          <w:tab w:val="left" w:pos="-1080"/>
          <w:tab w:val="left" w:pos="-360"/>
          <w:tab w:val="left" w:pos="360"/>
          <w:tab w:val="left" w:pos="1080"/>
          <w:tab w:val="left" w:pos="1800"/>
          <w:tab w:val="left" w:pos="2520"/>
          <w:tab w:val="left" w:pos="3240"/>
          <w:tab w:val="left" w:pos="3960"/>
          <w:tab w:val="left" w:pos="4680"/>
          <w:tab w:val="left" w:pos="5400"/>
          <w:tab w:val="left" w:pos="6120"/>
          <w:tab w:val="left" w:pos="6840"/>
        </w:tabs>
        <w:rPr>
          <w:rFonts w:ascii="Book Antiqua" w:hAnsi="Book Antiqua"/>
          <w:noProof w:val="0"/>
        </w:rPr>
      </w:pPr>
    </w:p>
    <w:p w14:paraId="42DDD7C9" w14:textId="77777777" w:rsidR="00744B79" w:rsidRPr="006F5D6D" w:rsidRDefault="00744B79" w:rsidP="00744B79">
      <w:pPr>
        <w:pStyle w:val="Body"/>
        <w:tabs>
          <w:tab w:val="left" w:pos="-1800"/>
          <w:tab w:val="left" w:pos="-1080"/>
          <w:tab w:val="left" w:pos="-360"/>
          <w:tab w:val="left" w:pos="360"/>
          <w:tab w:val="left" w:pos="1080"/>
          <w:tab w:val="left" w:pos="1800"/>
          <w:tab w:val="left" w:pos="2520"/>
          <w:tab w:val="left" w:pos="3240"/>
          <w:tab w:val="left" w:pos="3960"/>
          <w:tab w:val="left" w:pos="4680"/>
          <w:tab w:val="left" w:pos="5400"/>
          <w:tab w:val="left" w:pos="6120"/>
          <w:tab w:val="left" w:pos="6840"/>
        </w:tabs>
        <w:rPr>
          <w:rFonts w:ascii="Book Antiqua" w:hAnsi="Book Antiqua"/>
          <w:noProof w:val="0"/>
        </w:rPr>
      </w:pPr>
    </w:p>
    <w:p w14:paraId="53AC18A7" w14:textId="77777777" w:rsidR="00744B79" w:rsidRPr="006F5D6D" w:rsidRDefault="00744B79" w:rsidP="00744B79">
      <w:pPr>
        <w:pStyle w:val="Body"/>
        <w:tabs>
          <w:tab w:val="left" w:pos="-1800"/>
          <w:tab w:val="left" w:pos="-1080"/>
          <w:tab w:val="left" w:pos="-360"/>
          <w:tab w:val="left" w:pos="360"/>
          <w:tab w:val="left" w:pos="1080"/>
          <w:tab w:val="left" w:pos="1800"/>
          <w:tab w:val="left" w:pos="2520"/>
          <w:tab w:val="left" w:pos="3240"/>
          <w:tab w:val="left" w:pos="3960"/>
          <w:tab w:val="left" w:pos="4680"/>
          <w:tab w:val="left" w:pos="5400"/>
          <w:tab w:val="left" w:pos="6120"/>
          <w:tab w:val="left" w:pos="6840"/>
        </w:tabs>
        <w:rPr>
          <w:rFonts w:ascii="Book Antiqua" w:hAnsi="Book Antiqua"/>
          <w:noProof w:val="0"/>
        </w:rPr>
      </w:pPr>
    </w:p>
    <w:p w14:paraId="0C3AA852" w14:textId="77777777" w:rsidR="00744B79" w:rsidRPr="006F5D6D" w:rsidRDefault="00744B79" w:rsidP="00744B79">
      <w:pPr>
        <w:pStyle w:val="Body"/>
        <w:tabs>
          <w:tab w:val="left" w:pos="-1800"/>
          <w:tab w:val="left" w:pos="-1080"/>
          <w:tab w:val="left" w:pos="-360"/>
          <w:tab w:val="left" w:pos="360"/>
          <w:tab w:val="left" w:pos="1080"/>
          <w:tab w:val="left" w:pos="1800"/>
          <w:tab w:val="left" w:pos="2520"/>
          <w:tab w:val="left" w:pos="3240"/>
          <w:tab w:val="left" w:pos="3960"/>
          <w:tab w:val="left" w:pos="4680"/>
          <w:tab w:val="left" w:pos="5400"/>
          <w:tab w:val="left" w:pos="6120"/>
          <w:tab w:val="left" w:pos="6840"/>
        </w:tabs>
        <w:rPr>
          <w:rFonts w:ascii="Book Antiqua" w:hAnsi="Book Antiqua"/>
          <w:noProof w:val="0"/>
        </w:rPr>
      </w:pPr>
    </w:p>
    <w:p w14:paraId="4158099C" w14:textId="77777777" w:rsidR="00744B79" w:rsidRPr="006F5D6D" w:rsidRDefault="00744B79" w:rsidP="00744B79">
      <w:pPr>
        <w:pStyle w:val="Body"/>
        <w:tabs>
          <w:tab w:val="left" w:pos="-1800"/>
          <w:tab w:val="left" w:pos="-1080"/>
          <w:tab w:val="left" w:pos="-360"/>
          <w:tab w:val="left" w:pos="360"/>
          <w:tab w:val="left" w:pos="1080"/>
          <w:tab w:val="left" w:pos="1800"/>
          <w:tab w:val="left" w:pos="2520"/>
          <w:tab w:val="left" w:pos="3240"/>
          <w:tab w:val="left" w:pos="3960"/>
          <w:tab w:val="left" w:pos="4680"/>
          <w:tab w:val="left" w:pos="5400"/>
          <w:tab w:val="left" w:pos="6120"/>
          <w:tab w:val="left" w:pos="6840"/>
        </w:tabs>
        <w:rPr>
          <w:rFonts w:ascii="Book Antiqua" w:hAnsi="Book Antiqua"/>
          <w:noProof w:val="0"/>
        </w:rPr>
      </w:pPr>
    </w:p>
    <w:p w14:paraId="69758BDF" w14:textId="3BF17528" w:rsidR="00744B79" w:rsidRDefault="00744B79" w:rsidP="009A0E34">
      <w:pPr>
        <w:pStyle w:val="body2"/>
        <w:tabs>
          <w:tab w:val="left" w:pos="210"/>
        </w:tabs>
        <w:jc w:val="both"/>
        <w:rPr>
          <w:rFonts w:ascii="Book Antiqua" w:hAnsi="Book Antiqua"/>
        </w:rPr>
      </w:pPr>
    </w:p>
    <w:p w14:paraId="392864C3" w14:textId="0CE90064" w:rsidR="00381F24" w:rsidRDefault="00381F24" w:rsidP="009A0E34">
      <w:pPr>
        <w:pStyle w:val="body2"/>
        <w:tabs>
          <w:tab w:val="left" w:pos="210"/>
        </w:tabs>
        <w:jc w:val="both"/>
        <w:rPr>
          <w:rFonts w:ascii="Book Antiqua" w:hAnsi="Book Antiqua"/>
        </w:rPr>
      </w:pPr>
    </w:p>
    <w:p w14:paraId="61C0B5F2" w14:textId="2CCC04A9" w:rsidR="00381F24" w:rsidRDefault="00381F24" w:rsidP="009A0E34">
      <w:pPr>
        <w:pStyle w:val="body2"/>
        <w:tabs>
          <w:tab w:val="left" w:pos="210"/>
        </w:tabs>
        <w:jc w:val="both"/>
        <w:rPr>
          <w:rFonts w:ascii="Book Antiqua" w:hAnsi="Book Antiqua"/>
        </w:rPr>
      </w:pPr>
    </w:p>
    <w:p w14:paraId="29DB922D" w14:textId="2F820C8F" w:rsidR="00381F24" w:rsidRDefault="00381F24" w:rsidP="009A0E34">
      <w:pPr>
        <w:pStyle w:val="body2"/>
        <w:tabs>
          <w:tab w:val="left" w:pos="210"/>
        </w:tabs>
        <w:jc w:val="both"/>
        <w:rPr>
          <w:rFonts w:ascii="Book Antiqua" w:hAnsi="Book Antiqua"/>
        </w:rPr>
      </w:pPr>
    </w:p>
    <w:p w14:paraId="2B289015" w14:textId="72BD7F91" w:rsidR="00381F24" w:rsidRDefault="00381F24" w:rsidP="009A0E34">
      <w:pPr>
        <w:pStyle w:val="body2"/>
        <w:tabs>
          <w:tab w:val="left" w:pos="210"/>
        </w:tabs>
        <w:jc w:val="both"/>
        <w:rPr>
          <w:rFonts w:ascii="Book Antiqua" w:hAnsi="Book Antiqua"/>
        </w:rPr>
      </w:pPr>
    </w:p>
    <w:p w14:paraId="64848A4D" w14:textId="279791AA" w:rsidR="00381F24" w:rsidRDefault="00381F24" w:rsidP="009A0E34">
      <w:pPr>
        <w:pStyle w:val="body2"/>
        <w:tabs>
          <w:tab w:val="left" w:pos="210"/>
        </w:tabs>
        <w:jc w:val="both"/>
        <w:rPr>
          <w:rFonts w:ascii="Book Antiqua" w:hAnsi="Book Antiqua"/>
        </w:rPr>
      </w:pPr>
    </w:p>
    <w:p w14:paraId="7CBBF55B" w14:textId="1918C58A" w:rsidR="00381F24" w:rsidRDefault="00381F24" w:rsidP="009A0E34">
      <w:pPr>
        <w:pStyle w:val="body2"/>
        <w:tabs>
          <w:tab w:val="left" w:pos="210"/>
        </w:tabs>
        <w:jc w:val="both"/>
        <w:rPr>
          <w:rFonts w:ascii="Book Antiqua" w:hAnsi="Book Antiqua"/>
        </w:rPr>
      </w:pPr>
    </w:p>
    <w:p w14:paraId="665EF7B4" w14:textId="05298B9A" w:rsidR="00381F24" w:rsidRDefault="00381F24" w:rsidP="009A0E34">
      <w:pPr>
        <w:pStyle w:val="body2"/>
        <w:tabs>
          <w:tab w:val="left" w:pos="210"/>
        </w:tabs>
        <w:jc w:val="both"/>
        <w:rPr>
          <w:rFonts w:ascii="Book Antiqua" w:hAnsi="Book Antiqua"/>
        </w:rPr>
      </w:pPr>
    </w:p>
    <w:p w14:paraId="25DD41A1" w14:textId="350FE5D8" w:rsidR="00381F24" w:rsidRDefault="00381F24" w:rsidP="009A0E34">
      <w:pPr>
        <w:pStyle w:val="body2"/>
        <w:tabs>
          <w:tab w:val="left" w:pos="210"/>
        </w:tabs>
        <w:jc w:val="both"/>
        <w:rPr>
          <w:rFonts w:ascii="Book Antiqua" w:hAnsi="Book Antiqua"/>
        </w:rPr>
      </w:pPr>
    </w:p>
    <w:p w14:paraId="3DF1505B" w14:textId="3D75DBD3" w:rsidR="00381F24" w:rsidRDefault="00381F24" w:rsidP="009A0E34">
      <w:pPr>
        <w:pStyle w:val="body2"/>
        <w:tabs>
          <w:tab w:val="left" w:pos="210"/>
        </w:tabs>
        <w:jc w:val="both"/>
        <w:rPr>
          <w:rFonts w:ascii="Book Antiqua" w:hAnsi="Book Antiqua"/>
        </w:rPr>
      </w:pPr>
    </w:p>
    <w:p w14:paraId="6D7F0102" w14:textId="2E75DD56" w:rsidR="00381F24" w:rsidRDefault="00381F24" w:rsidP="009A0E34">
      <w:pPr>
        <w:pStyle w:val="body2"/>
        <w:tabs>
          <w:tab w:val="left" w:pos="210"/>
        </w:tabs>
        <w:jc w:val="both"/>
        <w:rPr>
          <w:rFonts w:ascii="Book Antiqua" w:hAnsi="Book Antiqua"/>
        </w:rPr>
      </w:pPr>
    </w:p>
    <w:p w14:paraId="7AB90661" w14:textId="0E2BB4EE" w:rsidR="00381F24" w:rsidRDefault="00381F24" w:rsidP="009A0E34">
      <w:pPr>
        <w:pStyle w:val="body2"/>
        <w:tabs>
          <w:tab w:val="left" w:pos="210"/>
        </w:tabs>
        <w:jc w:val="both"/>
        <w:rPr>
          <w:rFonts w:ascii="Book Antiqua" w:hAnsi="Book Antiqua"/>
        </w:rPr>
      </w:pPr>
    </w:p>
    <w:p w14:paraId="3DC8D126" w14:textId="3D0DD767" w:rsidR="00381F24" w:rsidRDefault="00381F24" w:rsidP="009A0E34">
      <w:pPr>
        <w:pStyle w:val="body2"/>
        <w:tabs>
          <w:tab w:val="left" w:pos="210"/>
        </w:tabs>
        <w:jc w:val="both"/>
        <w:rPr>
          <w:rFonts w:ascii="Book Antiqua" w:hAnsi="Book Antiqua"/>
        </w:rPr>
      </w:pPr>
    </w:p>
    <w:p w14:paraId="570D624F" w14:textId="155EBE2B" w:rsidR="00381F24" w:rsidRDefault="00381F24" w:rsidP="009A0E34">
      <w:pPr>
        <w:pStyle w:val="body2"/>
        <w:tabs>
          <w:tab w:val="left" w:pos="210"/>
        </w:tabs>
        <w:jc w:val="both"/>
        <w:rPr>
          <w:rFonts w:ascii="Book Antiqua" w:hAnsi="Book Antiqua"/>
        </w:rPr>
      </w:pPr>
    </w:p>
    <w:p w14:paraId="6EB23CEE" w14:textId="0998749B" w:rsidR="00381F24" w:rsidRDefault="00381F24" w:rsidP="009A0E34">
      <w:pPr>
        <w:pStyle w:val="body2"/>
        <w:tabs>
          <w:tab w:val="left" w:pos="210"/>
        </w:tabs>
        <w:jc w:val="both"/>
        <w:rPr>
          <w:rFonts w:ascii="Book Antiqua" w:hAnsi="Book Antiqua"/>
        </w:rPr>
      </w:pPr>
    </w:p>
    <w:p w14:paraId="38BE238B" w14:textId="669ADC42" w:rsidR="00381F24" w:rsidRDefault="00381F24" w:rsidP="009A0E34">
      <w:pPr>
        <w:pStyle w:val="body2"/>
        <w:tabs>
          <w:tab w:val="left" w:pos="210"/>
        </w:tabs>
        <w:jc w:val="both"/>
        <w:rPr>
          <w:rFonts w:ascii="Book Antiqua" w:hAnsi="Book Antiqua"/>
        </w:rPr>
      </w:pPr>
    </w:p>
    <w:p w14:paraId="53ED9063" w14:textId="77777777" w:rsidR="00EA0DA7" w:rsidRDefault="00EA0DA7" w:rsidP="00EA0DA7">
      <w:pPr>
        <w:pStyle w:val="body2"/>
        <w:tabs>
          <w:tab w:val="clear" w:pos="720"/>
          <w:tab w:val="clear" w:pos="1440"/>
          <w:tab w:val="clear" w:pos="2160"/>
          <w:tab w:val="clear" w:pos="3600"/>
          <w:tab w:val="clear" w:pos="4320"/>
          <w:tab w:val="clear" w:pos="5040"/>
          <w:tab w:val="clear" w:pos="5760"/>
          <w:tab w:val="clear" w:pos="6480"/>
          <w:tab w:val="clear" w:pos="7200"/>
          <w:tab w:val="clear" w:pos="7920"/>
          <w:tab w:val="clear" w:pos="8640"/>
        </w:tabs>
        <w:jc w:val="both"/>
        <w:rPr>
          <w:rFonts w:ascii="Book Antiqua" w:hAnsi="Book Antiqua"/>
        </w:rPr>
      </w:pPr>
      <w:r>
        <w:rPr>
          <w:rFonts w:ascii="Book Antiqua" w:hAnsi="Book Antiqua"/>
        </w:rPr>
        <w:tab/>
      </w:r>
    </w:p>
    <w:p w14:paraId="5E00AB16" w14:textId="754E3253" w:rsidR="00381F24" w:rsidRDefault="00381F24" w:rsidP="00EA0DA7">
      <w:pPr>
        <w:pStyle w:val="body2"/>
        <w:tabs>
          <w:tab w:val="clear" w:pos="720"/>
          <w:tab w:val="clear" w:pos="1440"/>
          <w:tab w:val="clear" w:pos="2160"/>
          <w:tab w:val="clear" w:pos="3600"/>
          <w:tab w:val="clear" w:pos="4320"/>
          <w:tab w:val="clear" w:pos="5040"/>
          <w:tab w:val="clear" w:pos="5760"/>
          <w:tab w:val="clear" w:pos="6480"/>
          <w:tab w:val="clear" w:pos="7200"/>
          <w:tab w:val="clear" w:pos="7920"/>
          <w:tab w:val="clear" w:pos="8640"/>
        </w:tabs>
        <w:jc w:val="both"/>
        <w:rPr>
          <w:rFonts w:ascii="Book Antiqua" w:hAnsi="Book Antiqua"/>
        </w:rPr>
      </w:pPr>
    </w:p>
    <w:p w14:paraId="5B23C604" w14:textId="13940FB6" w:rsidR="00381F24" w:rsidRDefault="00381F24" w:rsidP="009A0E34">
      <w:pPr>
        <w:pStyle w:val="body2"/>
        <w:tabs>
          <w:tab w:val="left" w:pos="210"/>
        </w:tabs>
        <w:jc w:val="both"/>
        <w:rPr>
          <w:rFonts w:ascii="Book Antiqua" w:hAnsi="Book Antiqua"/>
        </w:rPr>
      </w:pPr>
    </w:p>
    <w:p w14:paraId="322B858C" w14:textId="675AF5AF" w:rsidR="00381F24" w:rsidRDefault="00381F24" w:rsidP="009A0E34">
      <w:pPr>
        <w:pStyle w:val="body2"/>
        <w:tabs>
          <w:tab w:val="left" w:pos="210"/>
        </w:tabs>
        <w:jc w:val="both"/>
        <w:rPr>
          <w:rFonts w:ascii="Book Antiqua" w:hAnsi="Book Antiqua"/>
        </w:rPr>
      </w:pPr>
    </w:p>
    <w:p w14:paraId="279020B4" w14:textId="19845E89" w:rsidR="00381F24" w:rsidRDefault="00381F24" w:rsidP="009A0E34">
      <w:pPr>
        <w:pStyle w:val="body2"/>
        <w:tabs>
          <w:tab w:val="left" w:pos="210"/>
        </w:tabs>
        <w:jc w:val="both"/>
        <w:rPr>
          <w:rFonts w:ascii="Book Antiqua" w:hAnsi="Book Antiqua"/>
        </w:rPr>
      </w:pPr>
    </w:p>
    <w:p w14:paraId="062B673E" w14:textId="624F9D59" w:rsidR="00381F24" w:rsidRDefault="00381F24" w:rsidP="009A0E34">
      <w:pPr>
        <w:pStyle w:val="body2"/>
        <w:tabs>
          <w:tab w:val="left" w:pos="210"/>
        </w:tabs>
        <w:jc w:val="both"/>
        <w:rPr>
          <w:rFonts w:ascii="Book Antiqua" w:hAnsi="Book Antiqua"/>
        </w:rPr>
      </w:pPr>
    </w:p>
    <w:p w14:paraId="23544CA8" w14:textId="4D42A52A" w:rsidR="00381F24" w:rsidRDefault="00381F24" w:rsidP="009A0E34">
      <w:pPr>
        <w:pStyle w:val="body2"/>
        <w:tabs>
          <w:tab w:val="left" w:pos="210"/>
        </w:tabs>
        <w:jc w:val="both"/>
        <w:rPr>
          <w:rFonts w:ascii="Book Antiqua" w:hAnsi="Book Antiqua"/>
        </w:rPr>
      </w:pPr>
    </w:p>
    <w:p w14:paraId="6E871820" w14:textId="77777777" w:rsidR="00A7274A" w:rsidRPr="006F5D6D" w:rsidRDefault="00A7274A" w:rsidP="009A0E34">
      <w:pPr>
        <w:pStyle w:val="body2"/>
        <w:tabs>
          <w:tab w:val="left" w:pos="210"/>
        </w:tabs>
        <w:jc w:val="both"/>
        <w:rPr>
          <w:rFonts w:ascii="Book Antiqua" w:hAnsi="Book Antiqua"/>
        </w:rPr>
      </w:pPr>
    </w:p>
    <w:p w14:paraId="5D83E0EC" w14:textId="77777777" w:rsidR="00744B79" w:rsidRPr="006F5D6D" w:rsidRDefault="00744B79" w:rsidP="00744B79">
      <w:pPr>
        <w:rPr>
          <w:rFonts w:ascii="Book Antiqua" w:hAnsi="Book Antiqua"/>
        </w:rPr>
      </w:pPr>
    </w:p>
    <w:p w14:paraId="1FB755BE" w14:textId="63BA9EFE" w:rsidR="00A7274A" w:rsidRDefault="00A7274A" w:rsidP="00A7274A">
      <w:pPr>
        <w:tabs>
          <w:tab w:val="right" w:pos="9809"/>
        </w:tabs>
        <w:ind w:right="-17"/>
        <w:rPr>
          <w:rFonts w:ascii="Book Antiqua" w:hAnsi="Book Antiqua"/>
        </w:rPr>
      </w:pPr>
    </w:p>
    <w:p w14:paraId="1329B8E9" w14:textId="79EEF581" w:rsidR="00A7274A" w:rsidRDefault="00A7274A" w:rsidP="00A7274A">
      <w:pPr>
        <w:tabs>
          <w:tab w:val="right" w:pos="9809"/>
        </w:tabs>
        <w:ind w:right="-17"/>
        <w:rPr>
          <w:rFonts w:ascii="Book Antiqua" w:hAnsi="Book Antiqua"/>
        </w:rPr>
      </w:pPr>
      <w:r w:rsidRPr="00EA0DA7">
        <w:rPr>
          <w:rFonts w:ascii="Book Antiqua" w:hAnsi="Book Antiqua"/>
        </w:rPr>
        <w:t xml:space="preserve">This policy was updated </w:t>
      </w:r>
      <w:r w:rsidR="00EA0DA7" w:rsidRPr="00EA0DA7">
        <w:rPr>
          <w:rFonts w:ascii="Book Antiqua" w:hAnsi="Book Antiqua"/>
        </w:rPr>
        <w:t>i</w:t>
      </w:r>
      <w:r w:rsidRPr="00EA0DA7">
        <w:rPr>
          <w:rFonts w:ascii="Book Antiqua" w:hAnsi="Book Antiqua"/>
        </w:rPr>
        <w:t xml:space="preserve">n </w:t>
      </w:r>
      <w:r w:rsidR="00586FD3">
        <w:rPr>
          <w:rFonts w:ascii="Book Antiqua" w:hAnsi="Book Antiqua"/>
        </w:rPr>
        <w:t>January 2025</w:t>
      </w:r>
      <w:r w:rsidR="00EA0DA7" w:rsidRPr="00EA0DA7">
        <w:rPr>
          <w:rFonts w:ascii="Book Antiqua" w:hAnsi="Book Antiqua"/>
        </w:rPr>
        <w:t xml:space="preserve"> </w:t>
      </w:r>
      <w:r w:rsidRPr="00EA0DA7">
        <w:rPr>
          <w:rFonts w:ascii="Book Antiqua" w:hAnsi="Book Antiqua"/>
        </w:rPr>
        <w:t xml:space="preserve">by </w:t>
      </w:r>
      <w:r w:rsidR="00EA0DA7" w:rsidRPr="00EA0DA7">
        <w:rPr>
          <w:rFonts w:ascii="Book Antiqua" w:hAnsi="Book Antiqua"/>
        </w:rPr>
        <w:t>Newport Cluster Primary Headteachers</w:t>
      </w:r>
    </w:p>
    <w:p w14:paraId="42A79045" w14:textId="77777777" w:rsidR="00A7274A" w:rsidRDefault="00A7274A" w:rsidP="00A7274A">
      <w:pPr>
        <w:tabs>
          <w:tab w:val="right" w:pos="9809"/>
        </w:tabs>
        <w:ind w:right="-17"/>
        <w:rPr>
          <w:rFonts w:ascii="Book Antiqua" w:hAnsi="Book Antiqua"/>
        </w:rPr>
      </w:pPr>
    </w:p>
    <w:p w14:paraId="315687CD" w14:textId="333C9DA0" w:rsidR="00A7274A" w:rsidRPr="00EA0DA7" w:rsidRDefault="00A7274A" w:rsidP="00A7274A">
      <w:pPr>
        <w:tabs>
          <w:tab w:val="right" w:pos="9809"/>
        </w:tabs>
        <w:ind w:right="-17"/>
        <w:rPr>
          <w:rFonts w:ascii="Book Antiqua" w:hAnsi="Book Antiqua"/>
        </w:rPr>
      </w:pPr>
      <w:r w:rsidRPr="00EA0DA7">
        <w:rPr>
          <w:rFonts w:ascii="Book Antiqua" w:hAnsi="Book Antiqua"/>
        </w:rPr>
        <w:t xml:space="preserve">This policy was presented and accepted by the Governing Body </w:t>
      </w:r>
      <w:r w:rsidR="004D31CE">
        <w:rPr>
          <w:rFonts w:ascii="Book Antiqua" w:hAnsi="Book Antiqua"/>
        </w:rPr>
        <w:t>08/02/24</w:t>
      </w:r>
    </w:p>
    <w:p w14:paraId="5FA48A0E" w14:textId="77777777" w:rsidR="00A7274A" w:rsidRPr="00EA0DA7" w:rsidRDefault="00A7274A" w:rsidP="00A7274A">
      <w:pPr>
        <w:tabs>
          <w:tab w:val="right" w:pos="9809"/>
        </w:tabs>
        <w:ind w:right="-17"/>
        <w:rPr>
          <w:rFonts w:ascii="Book Antiqua" w:hAnsi="Book Antiqua"/>
        </w:rPr>
      </w:pPr>
    </w:p>
    <w:p w14:paraId="465118F9" w14:textId="5A1EAC57" w:rsidR="00A7274A" w:rsidRDefault="00A7274A" w:rsidP="00A7274A">
      <w:pPr>
        <w:tabs>
          <w:tab w:val="right" w:pos="9809"/>
        </w:tabs>
        <w:ind w:right="-17"/>
        <w:rPr>
          <w:rFonts w:ascii="Book Antiqua" w:hAnsi="Book Antiqua"/>
        </w:rPr>
      </w:pPr>
      <w:r w:rsidRPr="00EA0DA7">
        <w:rPr>
          <w:rFonts w:ascii="Book Antiqua" w:hAnsi="Book Antiqua"/>
        </w:rPr>
        <w:t xml:space="preserve">Staff were made aware of this policy and or updates </w:t>
      </w:r>
      <w:r w:rsidR="004D31CE">
        <w:rPr>
          <w:rFonts w:ascii="Book Antiqua" w:hAnsi="Book Antiqua"/>
        </w:rPr>
        <w:t>09/02/24</w:t>
      </w:r>
    </w:p>
    <w:p w14:paraId="3037D2CA" w14:textId="77777777" w:rsidR="00A7274A" w:rsidRDefault="00A7274A" w:rsidP="00A7274A">
      <w:pPr>
        <w:tabs>
          <w:tab w:val="right" w:pos="9809"/>
        </w:tabs>
        <w:ind w:right="-17"/>
        <w:rPr>
          <w:rFonts w:ascii="Book Antiqua" w:hAnsi="Book Antiqua"/>
        </w:rPr>
      </w:pPr>
    </w:p>
    <w:p w14:paraId="437D3C8A" w14:textId="5BE82FD8" w:rsidR="00A7274A" w:rsidRDefault="00586FD3" w:rsidP="00A7274A">
      <w:pPr>
        <w:tabs>
          <w:tab w:val="right" w:pos="9809"/>
        </w:tabs>
        <w:ind w:right="-17"/>
        <w:rPr>
          <w:rFonts w:ascii="Book Antiqua" w:hAnsi="Book Antiqua"/>
        </w:rPr>
      </w:pPr>
      <w:r>
        <w:rPr>
          <w:rFonts w:ascii="Book Antiqua" w:hAnsi="Book Antiqua"/>
        </w:rPr>
        <w:t>This policy will be reviewed January 2026</w:t>
      </w:r>
    </w:p>
    <w:p w14:paraId="65EEFCF8" w14:textId="77777777" w:rsidR="00586FD3" w:rsidRDefault="00586FD3" w:rsidP="00A7274A">
      <w:pPr>
        <w:tabs>
          <w:tab w:val="right" w:pos="9809"/>
        </w:tabs>
        <w:ind w:right="-17"/>
        <w:rPr>
          <w:rFonts w:ascii="Book Antiqua" w:hAnsi="Book Antiqua"/>
        </w:rPr>
      </w:pPr>
    </w:p>
    <w:p w14:paraId="75DF6FC4" w14:textId="77777777" w:rsidR="00DC624E" w:rsidRDefault="00DC624E" w:rsidP="00A7274A">
      <w:pPr>
        <w:tabs>
          <w:tab w:val="right" w:pos="9809"/>
        </w:tabs>
        <w:ind w:right="-17"/>
        <w:jc w:val="center"/>
        <w:rPr>
          <w:rFonts w:ascii="Book Antiqua" w:hAnsi="Book Antiqua" w:cs="Arial"/>
        </w:rPr>
      </w:pPr>
    </w:p>
    <w:p w14:paraId="53D973A2" w14:textId="19395766" w:rsidR="00B114CD" w:rsidRPr="00A7274A" w:rsidRDefault="00B114CD" w:rsidP="00A7274A">
      <w:pPr>
        <w:tabs>
          <w:tab w:val="right" w:pos="9809"/>
        </w:tabs>
        <w:ind w:right="-17"/>
        <w:jc w:val="center"/>
        <w:rPr>
          <w:rFonts w:ascii="Book Antiqua" w:hAnsi="Book Antiqua"/>
        </w:rPr>
      </w:pPr>
      <w:r w:rsidRPr="006F5D6D">
        <w:rPr>
          <w:rFonts w:ascii="Book Antiqua" w:hAnsi="Book Antiqua" w:cs="Arial"/>
        </w:rPr>
        <w:lastRenderedPageBreak/>
        <w:t xml:space="preserve">Admission Policy </w:t>
      </w:r>
      <w:r w:rsidR="006A4E27" w:rsidRPr="006F5D6D">
        <w:rPr>
          <w:rFonts w:ascii="Book Antiqua" w:hAnsi="Book Antiqua" w:cs="Arial"/>
        </w:rPr>
        <w:t>Newport</w:t>
      </w:r>
      <w:r w:rsidRPr="006F5D6D">
        <w:rPr>
          <w:rFonts w:ascii="Book Antiqua" w:hAnsi="Book Antiqua" w:cs="Arial"/>
        </w:rPr>
        <w:t xml:space="preserve"> R.C. </w:t>
      </w:r>
      <w:r w:rsidRPr="00AA6AAE">
        <w:rPr>
          <w:rFonts w:ascii="Book Antiqua" w:hAnsi="Book Antiqua" w:cs="Arial"/>
        </w:rPr>
        <w:t>Primary School</w:t>
      </w:r>
      <w:r w:rsidR="006A4E27" w:rsidRPr="00AA6AAE">
        <w:rPr>
          <w:rFonts w:ascii="Book Antiqua" w:hAnsi="Book Antiqua" w:cs="Arial"/>
        </w:rPr>
        <w:t>s</w:t>
      </w:r>
      <w:r w:rsidR="00DC624E">
        <w:rPr>
          <w:rFonts w:ascii="Book Antiqua" w:hAnsi="Book Antiqua" w:cs="Arial"/>
        </w:rPr>
        <w:t xml:space="preserve"> 2026-2027</w:t>
      </w:r>
    </w:p>
    <w:p w14:paraId="5835EEF5" w14:textId="77777777" w:rsidR="00B114CD" w:rsidRPr="00AA6AAE" w:rsidRDefault="00B114CD" w:rsidP="00B114CD">
      <w:pPr>
        <w:jc w:val="center"/>
        <w:rPr>
          <w:rFonts w:ascii="Book Antiqua" w:hAnsi="Book Antiqua" w:cs="Arial"/>
        </w:rPr>
      </w:pPr>
    </w:p>
    <w:p w14:paraId="281D166E" w14:textId="77777777" w:rsidR="00B114CD" w:rsidRPr="00AA6AAE" w:rsidRDefault="00B114CD" w:rsidP="00B114CD">
      <w:pPr>
        <w:jc w:val="center"/>
        <w:rPr>
          <w:rFonts w:ascii="Book Antiqua" w:hAnsi="Book Antiqua" w:cs="Arial"/>
        </w:rPr>
      </w:pPr>
      <w:r w:rsidRPr="00AA6AAE">
        <w:rPr>
          <w:rFonts w:ascii="Book Antiqua" w:hAnsi="Book Antiqua" w:cs="Arial"/>
        </w:rPr>
        <w:tab/>
      </w:r>
      <w:r w:rsidRPr="00AA6AAE">
        <w:rPr>
          <w:rFonts w:ascii="Book Antiqua" w:hAnsi="Book Antiqua" w:cs="Arial"/>
        </w:rPr>
        <w:tab/>
      </w:r>
      <w:r w:rsidRPr="00AA6AAE">
        <w:rPr>
          <w:rFonts w:ascii="Book Antiqua" w:hAnsi="Book Antiqua" w:cs="Arial"/>
        </w:rPr>
        <w:tab/>
      </w:r>
      <w:r w:rsidRPr="00AA6AAE">
        <w:rPr>
          <w:rFonts w:ascii="Book Antiqua" w:hAnsi="Book Antiqua" w:cs="Arial"/>
        </w:rPr>
        <w:tab/>
      </w:r>
      <w:r w:rsidRPr="00AA6AAE">
        <w:rPr>
          <w:rFonts w:ascii="Book Antiqua" w:hAnsi="Book Antiqua" w:cs="Arial"/>
        </w:rPr>
        <w:tab/>
      </w:r>
      <w:r w:rsidRPr="00AA6AAE">
        <w:rPr>
          <w:rFonts w:ascii="Book Antiqua" w:hAnsi="Book Antiqua" w:cs="Arial"/>
        </w:rPr>
        <w:tab/>
      </w:r>
      <w:r w:rsidRPr="00AA6AAE">
        <w:rPr>
          <w:rFonts w:ascii="Book Antiqua" w:hAnsi="Book Antiqua" w:cs="Arial"/>
        </w:rPr>
        <w:tab/>
      </w:r>
      <w:r w:rsidRPr="00AA6AAE">
        <w:rPr>
          <w:rFonts w:ascii="Book Antiqua" w:hAnsi="Book Antiqua" w:cs="Arial"/>
        </w:rPr>
        <w:tab/>
      </w:r>
      <w:r w:rsidRPr="00AA6AAE">
        <w:rPr>
          <w:rFonts w:ascii="Book Antiqua" w:hAnsi="Book Antiqua" w:cs="Arial"/>
        </w:rPr>
        <w:tab/>
      </w:r>
      <w:r w:rsidRPr="00AA6AAE">
        <w:rPr>
          <w:rFonts w:ascii="Book Antiqua" w:hAnsi="Book Antiqua" w:cs="Arial"/>
        </w:rPr>
        <w:tab/>
      </w:r>
      <w:r w:rsidRPr="00AA6AAE">
        <w:rPr>
          <w:rFonts w:ascii="Book Antiqua" w:hAnsi="Book Antiqua" w:cs="Arial"/>
        </w:rPr>
        <w:tab/>
        <w:t xml:space="preserve">     Page</w:t>
      </w:r>
    </w:p>
    <w:p w14:paraId="7EF2433D" w14:textId="77777777" w:rsidR="00B114CD" w:rsidRPr="00AA6AAE" w:rsidRDefault="00B114CD" w:rsidP="00B114CD">
      <w:pPr>
        <w:rPr>
          <w:rFonts w:ascii="Book Antiqua" w:hAnsi="Book Antiqua" w:cs="Arial"/>
        </w:rPr>
      </w:pPr>
      <w:r w:rsidRPr="00AA6AAE">
        <w:rPr>
          <w:rFonts w:ascii="Book Antiqua" w:hAnsi="Book Antiqua" w:cs="Arial"/>
        </w:rPr>
        <w:t>Introduction</w:t>
      </w:r>
      <w:r w:rsidRPr="00AA6AAE">
        <w:rPr>
          <w:rFonts w:ascii="Book Antiqua" w:hAnsi="Book Antiqua" w:cs="Arial"/>
        </w:rPr>
        <w:tab/>
      </w:r>
      <w:r w:rsidRPr="00AA6AAE">
        <w:rPr>
          <w:rFonts w:ascii="Book Antiqua" w:hAnsi="Book Antiqua" w:cs="Arial"/>
        </w:rPr>
        <w:tab/>
      </w:r>
      <w:r w:rsidRPr="00AA6AAE">
        <w:rPr>
          <w:rFonts w:ascii="Book Antiqua" w:hAnsi="Book Antiqua" w:cs="Arial"/>
        </w:rPr>
        <w:tab/>
      </w:r>
      <w:r w:rsidRPr="00AA6AAE">
        <w:rPr>
          <w:rFonts w:ascii="Book Antiqua" w:hAnsi="Book Antiqua" w:cs="Arial"/>
        </w:rPr>
        <w:tab/>
      </w:r>
      <w:r w:rsidRPr="00AA6AAE">
        <w:rPr>
          <w:rFonts w:ascii="Book Antiqua" w:hAnsi="Book Antiqua" w:cs="Arial"/>
        </w:rPr>
        <w:tab/>
      </w:r>
      <w:r w:rsidRPr="00AA6AAE">
        <w:rPr>
          <w:rFonts w:ascii="Book Antiqua" w:hAnsi="Book Antiqua" w:cs="Arial"/>
        </w:rPr>
        <w:tab/>
      </w:r>
      <w:r w:rsidRPr="00AA6AAE">
        <w:rPr>
          <w:rFonts w:ascii="Book Antiqua" w:hAnsi="Book Antiqua" w:cs="Arial"/>
        </w:rPr>
        <w:tab/>
      </w:r>
      <w:r w:rsidRPr="00AA6AAE">
        <w:rPr>
          <w:rFonts w:ascii="Book Antiqua" w:hAnsi="Book Antiqua" w:cs="Arial"/>
        </w:rPr>
        <w:tab/>
      </w:r>
      <w:r w:rsidRPr="00AA6AAE">
        <w:rPr>
          <w:rFonts w:ascii="Book Antiqua" w:hAnsi="Book Antiqua" w:cs="Arial"/>
        </w:rPr>
        <w:tab/>
        <w:t xml:space="preserve">          </w:t>
      </w:r>
      <w:r w:rsidR="006A4E27" w:rsidRPr="00AA6AAE">
        <w:rPr>
          <w:rFonts w:ascii="Book Antiqua" w:hAnsi="Book Antiqua" w:cs="Arial"/>
        </w:rPr>
        <w:tab/>
      </w:r>
      <w:r w:rsidR="00E76549" w:rsidRPr="00AA6AAE">
        <w:rPr>
          <w:rFonts w:ascii="Book Antiqua" w:hAnsi="Book Antiqua" w:cs="Arial"/>
        </w:rPr>
        <w:t xml:space="preserve"> </w:t>
      </w:r>
      <w:r w:rsidR="00E76549" w:rsidRPr="00AA6AAE">
        <w:rPr>
          <w:rFonts w:ascii="Book Antiqua" w:hAnsi="Book Antiqua" w:cs="Arial"/>
        </w:rPr>
        <w:tab/>
      </w:r>
      <w:r w:rsidR="00B940CA" w:rsidRPr="00AA6AAE">
        <w:rPr>
          <w:rFonts w:ascii="Book Antiqua" w:hAnsi="Book Antiqua" w:cs="Arial"/>
        </w:rPr>
        <w:t>4</w:t>
      </w:r>
      <w:r w:rsidRPr="00AA6AAE">
        <w:rPr>
          <w:rFonts w:ascii="Book Antiqua" w:hAnsi="Book Antiqua" w:cs="Arial"/>
        </w:rPr>
        <w:tab/>
      </w:r>
      <w:r w:rsidRPr="00AA6AAE">
        <w:rPr>
          <w:rFonts w:ascii="Book Antiqua" w:hAnsi="Book Antiqua" w:cs="Arial"/>
        </w:rPr>
        <w:tab/>
      </w:r>
      <w:r w:rsidRPr="00AA6AAE">
        <w:rPr>
          <w:rFonts w:ascii="Book Antiqua" w:hAnsi="Book Antiqua" w:cs="Arial"/>
        </w:rPr>
        <w:tab/>
      </w:r>
      <w:r w:rsidRPr="00AA6AAE">
        <w:rPr>
          <w:rFonts w:ascii="Book Antiqua" w:hAnsi="Book Antiqua" w:cs="Arial"/>
        </w:rPr>
        <w:tab/>
      </w:r>
      <w:r w:rsidRPr="00AA6AAE">
        <w:rPr>
          <w:rFonts w:ascii="Book Antiqua" w:hAnsi="Book Antiqua" w:cs="Arial"/>
        </w:rPr>
        <w:tab/>
      </w:r>
      <w:r w:rsidRPr="00AA6AAE">
        <w:rPr>
          <w:rFonts w:ascii="Book Antiqua" w:hAnsi="Book Antiqua" w:cs="Arial"/>
        </w:rPr>
        <w:tab/>
      </w:r>
      <w:r w:rsidRPr="00AA6AAE">
        <w:rPr>
          <w:rFonts w:ascii="Book Antiqua" w:hAnsi="Book Antiqua" w:cs="Arial"/>
        </w:rPr>
        <w:tab/>
      </w:r>
      <w:r w:rsidRPr="00AA6AAE">
        <w:rPr>
          <w:rFonts w:ascii="Book Antiqua" w:hAnsi="Book Antiqua" w:cs="Arial"/>
        </w:rPr>
        <w:tab/>
      </w:r>
      <w:r w:rsidRPr="00AA6AAE">
        <w:rPr>
          <w:rFonts w:ascii="Book Antiqua" w:hAnsi="Book Antiqua" w:cs="Arial"/>
        </w:rPr>
        <w:tab/>
      </w:r>
    </w:p>
    <w:p w14:paraId="2F0A6DBA" w14:textId="30871058" w:rsidR="00B114CD" w:rsidRPr="00AA6AAE" w:rsidRDefault="00B114CD" w:rsidP="00B114CD">
      <w:pPr>
        <w:spacing w:before="120" w:after="120"/>
        <w:rPr>
          <w:rFonts w:ascii="Book Antiqua" w:hAnsi="Book Antiqua" w:cs="Arial"/>
          <w:bCs/>
          <w:color w:val="000000"/>
          <w:lang w:val="en-GB" w:eastAsia="en-GB"/>
        </w:rPr>
      </w:pPr>
      <w:r w:rsidRPr="00AA6AAE">
        <w:rPr>
          <w:rFonts w:ascii="Book Antiqua" w:hAnsi="Book Antiqua" w:cs="Arial"/>
          <w:bCs/>
          <w:color w:val="000000"/>
          <w:lang w:val="en-GB" w:eastAsia="en-GB"/>
        </w:rPr>
        <w:t>School Admissi</w:t>
      </w:r>
      <w:r w:rsidR="00E76549" w:rsidRPr="00AA6AAE">
        <w:rPr>
          <w:rFonts w:ascii="Book Antiqua" w:hAnsi="Book Antiqua" w:cs="Arial"/>
          <w:bCs/>
          <w:color w:val="000000"/>
          <w:lang w:val="en-GB" w:eastAsia="en-GB"/>
        </w:rPr>
        <w:t>ons Arrangements – September 202</w:t>
      </w:r>
      <w:r w:rsidR="00DC624E">
        <w:rPr>
          <w:rFonts w:ascii="Book Antiqua" w:hAnsi="Book Antiqua" w:cs="Arial"/>
          <w:bCs/>
          <w:color w:val="000000"/>
          <w:lang w:val="en-GB" w:eastAsia="en-GB"/>
        </w:rPr>
        <w:t>6</w:t>
      </w:r>
      <w:r w:rsidRPr="00AA6AAE">
        <w:rPr>
          <w:rFonts w:ascii="Book Antiqua" w:hAnsi="Book Antiqua" w:cs="Arial"/>
          <w:bCs/>
          <w:color w:val="000000"/>
          <w:lang w:val="en-GB" w:eastAsia="en-GB"/>
        </w:rPr>
        <w:tab/>
      </w:r>
      <w:r w:rsidRPr="00AA6AAE">
        <w:rPr>
          <w:rFonts w:ascii="Book Antiqua" w:hAnsi="Book Antiqua" w:cs="Arial"/>
          <w:bCs/>
          <w:color w:val="000000"/>
          <w:lang w:val="en-GB" w:eastAsia="en-GB"/>
        </w:rPr>
        <w:tab/>
        <w:t xml:space="preserve">          </w:t>
      </w:r>
      <w:r w:rsidR="006A4E27" w:rsidRPr="00AA6AAE">
        <w:rPr>
          <w:rFonts w:ascii="Book Antiqua" w:hAnsi="Book Antiqua" w:cs="Arial"/>
          <w:bCs/>
          <w:color w:val="000000"/>
          <w:lang w:val="en-GB" w:eastAsia="en-GB"/>
        </w:rPr>
        <w:tab/>
      </w:r>
      <w:r w:rsidR="006A4E27" w:rsidRPr="00AA6AAE">
        <w:rPr>
          <w:rFonts w:ascii="Book Antiqua" w:hAnsi="Book Antiqua" w:cs="Arial"/>
          <w:bCs/>
          <w:color w:val="000000"/>
          <w:lang w:val="en-GB" w:eastAsia="en-GB"/>
        </w:rPr>
        <w:tab/>
      </w:r>
      <w:r w:rsidR="00B940CA" w:rsidRPr="00AA6AAE">
        <w:rPr>
          <w:rFonts w:ascii="Book Antiqua" w:hAnsi="Book Antiqua" w:cs="Arial"/>
          <w:bCs/>
          <w:color w:val="000000"/>
          <w:lang w:val="en-GB" w:eastAsia="en-GB"/>
        </w:rPr>
        <w:t xml:space="preserve"> </w:t>
      </w:r>
      <w:r w:rsidR="00922D84" w:rsidRPr="00AA6AAE">
        <w:rPr>
          <w:rFonts w:ascii="Book Antiqua" w:hAnsi="Book Antiqua" w:cs="Arial"/>
          <w:bCs/>
          <w:color w:val="000000"/>
          <w:lang w:val="en-GB" w:eastAsia="en-GB"/>
        </w:rPr>
        <w:t xml:space="preserve"> </w:t>
      </w:r>
      <w:r w:rsidR="00B940CA" w:rsidRPr="00AA6AAE">
        <w:rPr>
          <w:rFonts w:ascii="Book Antiqua" w:hAnsi="Book Antiqua" w:cs="Arial"/>
          <w:bCs/>
          <w:color w:val="000000"/>
          <w:lang w:val="en-GB" w:eastAsia="en-GB"/>
        </w:rPr>
        <w:t xml:space="preserve"> </w:t>
      </w:r>
      <w:r w:rsidR="00E76549" w:rsidRPr="00AA6AAE">
        <w:rPr>
          <w:rFonts w:ascii="Book Antiqua" w:hAnsi="Book Antiqua" w:cs="Arial"/>
          <w:bCs/>
          <w:color w:val="000000"/>
          <w:lang w:val="en-GB" w:eastAsia="en-GB"/>
        </w:rPr>
        <w:tab/>
      </w:r>
      <w:r w:rsidR="00AE1AE3">
        <w:rPr>
          <w:rFonts w:ascii="Book Antiqua" w:hAnsi="Book Antiqua" w:cs="Arial"/>
          <w:bCs/>
          <w:color w:val="000000"/>
          <w:lang w:val="en-GB" w:eastAsia="en-GB"/>
        </w:rPr>
        <w:t>6</w:t>
      </w:r>
    </w:p>
    <w:p w14:paraId="3E204812" w14:textId="77777777" w:rsidR="00B114CD" w:rsidRPr="00AA6AAE" w:rsidRDefault="00B114CD" w:rsidP="00B114CD">
      <w:pPr>
        <w:rPr>
          <w:rFonts w:ascii="Book Antiqua" w:hAnsi="Book Antiqua" w:cs="Arial"/>
        </w:rPr>
      </w:pPr>
    </w:p>
    <w:p w14:paraId="7779A9A9" w14:textId="0FC1069B" w:rsidR="00B114CD" w:rsidRPr="006F5D6D" w:rsidRDefault="00AE1AE3" w:rsidP="00B114CD">
      <w:pPr>
        <w:rPr>
          <w:rFonts w:ascii="Book Antiqua" w:hAnsi="Book Antiqua" w:cs="Arial"/>
        </w:rPr>
      </w:pPr>
      <w:r>
        <w:rPr>
          <w:rFonts w:ascii="Book Antiqua" w:hAnsi="Book Antiqua" w:cs="Arial"/>
        </w:rPr>
        <w:t>Other Information R</w:t>
      </w:r>
      <w:r w:rsidR="00B114CD" w:rsidRPr="00AA6AAE">
        <w:rPr>
          <w:rFonts w:ascii="Book Antiqua" w:hAnsi="Book Antiqua" w:cs="Arial"/>
        </w:rPr>
        <w:t>elevant to Admissions Arrangements</w:t>
      </w:r>
      <w:r w:rsidR="00B114CD" w:rsidRPr="006F5D6D">
        <w:rPr>
          <w:rFonts w:ascii="Book Antiqua" w:hAnsi="Book Antiqua" w:cs="Arial"/>
        </w:rPr>
        <w:t xml:space="preserve">                            </w:t>
      </w:r>
      <w:r w:rsidR="0009155E" w:rsidRPr="006F5D6D">
        <w:rPr>
          <w:rFonts w:ascii="Book Antiqua" w:hAnsi="Book Antiqua" w:cs="Arial"/>
        </w:rPr>
        <w:t xml:space="preserve">  </w:t>
      </w:r>
      <w:r w:rsidR="006A4E27" w:rsidRPr="006F5D6D">
        <w:rPr>
          <w:rFonts w:ascii="Book Antiqua" w:hAnsi="Book Antiqua" w:cs="Arial"/>
        </w:rPr>
        <w:tab/>
      </w:r>
      <w:r>
        <w:rPr>
          <w:rFonts w:ascii="Book Antiqua" w:hAnsi="Book Antiqua" w:cs="Arial"/>
        </w:rPr>
        <w:t>7</w:t>
      </w:r>
    </w:p>
    <w:p w14:paraId="116EB168" w14:textId="77777777" w:rsidR="00922D84" w:rsidRPr="006F5D6D" w:rsidRDefault="00922D84" w:rsidP="00B940CA">
      <w:pPr>
        <w:tabs>
          <w:tab w:val="right" w:pos="9026"/>
        </w:tabs>
        <w:rPr>
          <w:rFonts w:ascii="Book Antiqua" w:hAnsi="Book Antiqua" w:cs="Arial"/>
        </w:rPr>
      </w:pPr>
    </w:p>
    <w:p w14:paraId="5E98A3BE" w14:textId="23612283" w:rsidR="00B114CD" w:rsidRPr="006F5D6D" w:rsidRDefault="00110BFF" w:rsidP="00B114CD">
      <w:pPr>
        <w:rPr>
          <w:rFonts w:ascii="Book Antiqua" w:hAnsi="Book Antiqua" w:cs="Arial"/>
        </w:rPr>
      </w:pPr>
      <w:r w:rsidRPr="006F5D6D">
        <w:rPr>
          <w:rFonts w:ascii="Book Antiqua" w:hAnsi="Book Antiqua" w:cs="Arial"/>
        </w:rPr>
        <w:t>Oversubscription</w:t>
      </w:r>
      <w:r w:rsidR="006A4E27" w:rsidRPr="006F5D6D">
        <w:rPr>
          <w:rFonts w:ascii="Book Antiqua" w:hAnsi="Book Antiqua" w:cs="Arial"/>
        </w:rPr>
        <w:t xml:space="preserve"> Criteria</w:t>
      </w:r>
      <w:r w:rsidR="006A4E27" w:rsidRPr="006F5D6D">
        <w:rPr>
          <w:rFonts w:ascii="Book Antiqua" w:hAnsi="Book Antiqua" w:cs="Arial"/>
        </w:rPr>
        <w:tab/>
      </w:r>
      <w:r w:rsidR="006A4E27" w:rsidRPr="006F5D6D">
        <w:rPr>
          <w:rFonts w:ascii="Book Antiqua" w:hAnsi="Book Antiqua" w:cs="Arial"/>
        </w:rPr>
        <w:tab/>
      </w:r>
      <w:r w:rsidR="006A4E27" w:rsidRPr="006F5D6D">
        <w:rPr>
          <w:rFonts w:ascii="Book Antiqua" w:hAnsi="Book Antiqua" w:cs="Arial"/>
        </w:rPr>
        <w:tab/>
      </w:r>
      <w:r w:rsidR="006A4E27" w:rsidRPr="006F5D6D">
        <w:rPr>
          <w:rFonts w:ascii="Book Antiqua" w:hAnsi="Book Antiqua" w:cs="Arial"/>
        </w:rPr>
        <w:tab/>
      </w:r>
      <w:r w:rsidR="006A4E27" w:rsidRPr="006F5D6D">
        <w:rPr>
          <w:rFonts w:ascii="Book Antiqua" w:hAnsi="Book Antiqua" w:cs="Arial"/>
        </w:rPr>
        <w:tab/>
        <w:t xml:space="preserve"> </w:t>
      </w:r>
      <w:r w:rsidR="00922D84" w:rsidRPr="006F5D6D">
        <w:rPr>
          <w:rFonts w:ascii="Book Antiqua" w:hAnsi="Book Antiqua" w:cs="Arial"/>
        </w:rPr>
        <w:tab/>
      </w:r>
      <w:r w:rsidR="00922D84" w:rsidRPr="006F5D6D">
        <w:rPr>
          <w:rFonts w:ascii="Book Antiqua" w:hAnsi="Book Antiqua" w:cs="Arial"/>
        </w:rPr>
        <w:tab/>
      </w:r>
      <w:r w:rsidR="00922D84" w:rsidRPr="006F5D6D">
        <w:rPr>
          <w:rFonts w:ascii="Book Antiqua" w:hAnsi="Book Antiqua" w:cs="Arial"/>
        </w:rPr>
        <w:tab/>
      </w:r>
      <w:r w:rsidR="00922D84" w:rsidRPr="006F5D6D">
        <w:rPr>
          <w:rFonts w:ascii="Book Antiqua" w:hAnsi="Book Antiqua" w:cs="Arial"/>
        </w:rPr>
        <w:tab/>
      </w:r>
      <w:r w:rsidR="00AE1AE3">
        <w:rPr>
          <w:rFonts w:ascii="Book Antiqua" w:hAnsi="Book Antiqua" w:cs="Arial"/>
        </w:rPr>
        <w:t>8</w:t>
      </w:r>
      <w:r w:rsidR="00922D84" w:rsidRPr="006F5D6D">
        <w:rPr>
          <w:rFonts w:ascii="Book Antiqua" w:hAnsi="Book Antiqua" w:cs="Arial"/>
        </w:rPr>
        <w:t xml:space="preserve">  </w:t>
      </w:r>
      <w:r w:rsidR="00B114CD" w:rsidRPr="006F5D6D">
        <w:rPr>
          <w:rFonts w:ascii="Book Antiqua" w:hAnsi="Book Antiqua" w:cs="Arial"/>
        </w:rPr>
        <w:t xml:space="preserve">      </w:t>
      </w:r>
    </w:p>
    <w:p w14:paraId="20CE9C5F" w14:textId="77777777" w:rsidR="00B114CD" w:rsidRPr="006F5D6D" w:rsidRDefault="00B114CD" w:rsidP="00B114CD">
      <w:pPr>
        <w:autoSpaceDE w:val="0"/>
        <w:autoSpaceDN w:val="0"/>
        <w:adjustRightInd w:val="0"/>
        <w:rPr>
          <w:rFonts w:ascii="Book Antiqua" w:eastAsiaTheme="minorHAnsi" w:hAnsi="Book Antiqua" w:cs="Arial"/>
          <w:lang w:val="en-GB"/>
        </w:rPr>
      </w:pPr>
      <w:r w:rsidRPr="006F5D6D">
        <w:rPr>
          <w:rFonts w:ascii="Book Antiqua" w:eastAsiaTheme="minorHAnsi" w:hAnsi="Book Antiqua" w:cs="Arial"/>
          <w:bCs/>
          <w:lang w:val="en-GB"/>
        </w:rPr>
        <w:tab/>
      </w:r>
      <w:r w:rsidRPr="006F5D6D">
        <w:rPr>
          <w:rFonts w:ascii="Book Antiqua" w:eastAsiaTheme="minorHAnsi" w:hAnsi="Book Antiqua" w:cs="Arial"/>
          <w:bCs/>
          <w:lang w:val="en-GB"/>
        </w:rPr>
        <w:tab/>
      </w:r>
      <w:r w:rsidRPr="006F5D6D">
        <w:rPr>
          <w:rFonts w:ascii="Book Antiqua" w:eastAsiaTheme="minorHAnsi" w:hAnsi="Book Antiqua" w:cs="Arial"/>
          <w:bCs/>
          <w:lang w:val="en-GB"/>
        </w:rPr>
        <w:tab/>
      </w:r>
      <w:r w:rsidRPr="006F5D6D">
        <w:rPr>
          <w:rFonts w:ascii="Book Antiqua" w:eastAsiaTheme="minorHAnsi" w:hAnsi="Book Antiqua" w:cs="Arial"/>
          <w:bCs/>
          <w:lang w:val="en-GB"/>
        </w:rPr>
        <w:tab/>
      </w:r>
      <w:r w:rsidRPr="006F5D6D">
        <w:rPr>
          <w:rFonts w:ascii="Book Antiqua" w:eastAsiaTheme="minorHAnsi" w:hAnsi="Book Antiqua" w:cs="Arial"/>
          <w:bCs/>
          <w:lang w:val="en-GB"/>
        </w:rPr>
        <w:tab/>
      </w:r>
      <w:r w:rsidRPr="006F5D6D">
        <w:rPr>
          <w:rFonts w:ascii="Book Antiqua" w:eastAsiaTheme="minorHAnsi" w:hAnsi="Book Antiqua" w:cs="Arial"/>
          <w:bCs/>
          <w:lang w:val="en-GB"/>
        </w:rPr>
        <w:tab/>
      </w:r>
      <w:r w:rsidRPr="006F5D6D">
        <w:rPr>
          <w:rFonts w:ascii="Book Antiqua" w:eastAsiaTheme="minorHAnsi" w:hAnsi="Book Antiqua" w:cs="Arial"/>
          <w:bCs/>
          <w:lang w:val="en-GB"/>
        </w:rPr>
        <w:tab/>
      </w:r>
      <w:r w:rsidRPr="006F5D6D">
        <w:rPr>
          <w:rFonts w:ascii="Book Antiqua" w:eastAsiaTheme="minorHAnsi" w:hAnsi="Book Antiqua" w:cs="Arial"/>
          <w:bCs/>
          <w:lang w:val="en-GB"/>
        </w:rPr>
        <w:tab/>
      </w:r>
      <w:r w:rsidRPr="006F5D6D">
        <w:rPr>
          <w:rFonts w:ascii="Book Antiqua" w:eastAsiaTheme="minorHAnsi" w:hAnsi="Book Antiqua" w:cs="Arial"/>
          <w:bCs/>
          <w:lang w:val="en-GB"/>
        </w:rPr>
        <w:tab/>
      </w:r>
    </w:p>
    <w:p w14:paraId="3151B504" w14:textId="408865BC" w:rsidR="00A82FD6" w:rsidRPr="006F5D6D" w:rsidRDefault="00AE1AE3" w:rsidP="00B114CD">
      <w:pPr>
        <w:autoSpaceDE w:val="0"/>
        <w:autoSpaceDN w:val="0"/>
        <w:adjustRightInd w:val="0"/>
        <w:rPr>
          <w:rFonts w:ascii="Book Antiqua" w:eastAsiaTheme="minorHAnsi" w:hAnsi="Book Antiqua" w:cs="Arial"/>
          <w:bCs/>
          <w:lang w:val="en-GB"/>
        </w:rPr>
      </w:pPr>
      <w:r>
        <w:rPr>
          <w:rFonts w:ascii="Book Antiqua" w:eastAsiaTheme="minorHAnsi" w:hAnsi="Book Antiqua" w:cs="Arial"/>
          <w:bCs/>
          <w:lang w:val="en-GB"/>
        </w:rPr>
        <w:t>Notifying A</w:t>
      </w:r>
      <w:r w:rsidR="00B114CD" w:rsidRPr="006F5D6D">
        <w:rPr>
          <w:rFonts w:ascii="Book Antiqua" w:eastAsiaTheme="minorHAnsi" w:hAnsi="Book Antiqua" w:cs="Arial"/>
          <w:bCs/>
          <w:lang w:val="en-GB"/>
        </w:rPr>
        <w:t xml:space="preserve">pplicants </w:t>
      </w:r>
      <w:r w:rsidR="00A82FD6" w:rsidRPr="006F5D6D">
        <w:rPr>
          <w:rFonts w:ascii="Book Antiqua" w:eastAsiaTheme="minorHAnsi" w:hAnsi="Book Antiqua" w:cs="Arial"/>
          <w:bCs/>
          <w:lang w:val="en-GB"/>
        </w:rPr>
        <w:tab/>
      </w:r>
      <w:r w:rsidR="00A82FD6" w:rsidRPr="006F5D6D">
        <w:rPr>
          <w:rFonts w:ascii="Book Antiqua" w:eastAsiaTheme="minorHAnsi" w:hAnsi="Book Antiqua" w:cs="Arial"/>
          <w:bCs/>
          <w:lang w:val="en-GB"/>
        </w:rPr>
        <w:tab/>
      </w:r>
      <w:r w:rsidR="00A82FD6" w:rsidRPr="006F5D6D">
        <w:rPr>
          <w:rFonts w:ascii="Book Antiqua" w:eastAsiaTheme="minorHAnsi" w:hAnsi="Book Antiqua" w:cs="Arial"/>
          <w:bCs/>
          <w:lang w:val="en-GB"/>
        </w:rPr>
        <w:tab/>
      </w:r>
      <w:r w:rsidR="00A82FD6" w:rsidRPr="006F5D6D">
        <w:rPr>
          <w:rFonts w:ascii="Book Antiqua" w:eastAsiaTheme="minorHAnsi" w:hAnsi="Book Antiqua" w:cs="Arial"/>
          <w:bCs/>
          <w:lang w:val="en-GB"/>
        </w:rPr>
        <w:tab/>
      </w:r>
      <w:r w:rsidR="00A82FD6" w:rsidRPr="006F5D6D">
        <w:rPr>
          <w:rFonts w:ascii="Book Antiqua" w:eastAsiaTheme="minorHAnsi" w:hAnsi="Book Antiqua" w:cs="Arial"/>
          <w:bCs/>
          <w:lang w:val="en-GB"/>
        </w:rPr>
        <w:tab/>
      </w:r>
      <w:r w:rsidR="00A82FD6" w:rsidRPr="006F5D6D">
        <w:rPr>
          <w:rFonts w:ascii="Book Antiqua" w:eastAsiaTheme="minorHAnsi" w:hAnsi="Book Antiqua" w:cs="Arial"/>
          <w:bCs/>
          <w:lang w:val="en-GB"/>
        </w:rPr>
        <w:tab/>
      </w:r>
      <w:r w:rsidR="00A82FD6" w:rsidRPr="006F5D6D">
        <w:rPr>
          <w:rFonts w:ascii="Book Antiqua" w:eastAsiaTheme="minorHAnsi" w:hAnsi="Book Antiqua" w:cs="Arial"/>
          <w:bCs/>
          <w:lang w:val="en-GB"/>
        </w:rPr>
        <w:tab/>
      </w:r>
      <w:r w:rsidR="00A82FD6" w:rsidRPr="006F5D6D">
        <w:rPr>
          <w:rFonts w:ascii="Book Antiqua" w:eastAsiaTheme="minorHAnsi" w:hAnsi="Book Antiqua" w:cs="Arial"/>
          <w:bCs/>
          <w:lang w:val="en-GB"/>
        </w:rPr>
        <w:tab/>
        <w:t xml:space="preserve">         </w:t>
      </w:r>
      <w:r>
        <w:rPr>
          <w:rFonts w:ascii="Book Antiqua" w:eastAsiaTheme="minorHAnsi" w:hAnsi="Book Antiqua" w:cs="Arial"/>
          <w:bCs/>
          <w:lang w:val="en-GB"/>
        </w:rPr>
        <w:t>11</w:t>
      </w:r>
    </w:p>
    <w:p w14:paraId="269A1F64" w14:textId="77777777" w:rsidR="00A82FD6" w:rsidRPr="006F5D6D" w:rsidRDefault="00A82FD6" w:rsidP="00B114CD">
      <w:pPr>
        <w:autoSpaceDE w:val="0"/>
        <w:autoSpaceDN w:val="0"/>
        <w:adjustRightInd w:val="0"/>
        <w:rPr>
          <w:rFonts w:ascii="Book Antiqua" w:eastAsiaTheme="minorHAnsi" w:hAnsi="Book Antiqua" w:cs="Arial"/>
          <w:bCs/>
          <w:lang w:val="en-GB"/>
        </w:rPr>
      </w:pPr>
    </w:p>
    <w:p w14:paraId="01B2F701" w14:textId="6248FDFF" w:rsidR="00B114CD" w:rsidRPr="006F5D6D" w:rsidRDefault="00A82FD6" w:rsidP="00B114CD">
      <w:pPr>
        <w:autoSpaceDE w:val="0"/>
        <w:autoSpaceDN w:val="0"/>
        <w:adjustRightInd w:val="0"/>
        <w:rPr>
          <w:rFonts w:ascii="Book Antiqua" w:eastAsiaTheme="minorHAnsi" w:hAnsi="Book Antiqua" w:cs="Arial"/>
          <w:lang w:val="en-GB"/>
        </w:rPr>
      </w:pPr>
      <w:r w:rsidRPr="006F5D6D">
        <w:rPr>
          <w:rFonts w:ascii="Book Antiqua" w:eastAsiaTheme="minorHAnsi" w:hAnsi="Book Antiqua" w:cs="Arial"/>
          <w:bCs/>
          <w:lang w:val="en-GB"/>
        </w:rPr>
        <w:t>Right of Appeal</w:t>
      </w:r>
      <w:r w:rsidR="00B114CD" w:rsidRPr="006F5D6D">
        <w:rPr>
          <w:rFonts w:ascii="Book Antiqua" w:eastAsiaTheme="minorHAnsi" w:hAnsi="Book Antiqua" w:cs="Arial"/>
          <w:bCs/>
          <w:lang w:val="en-GB"/>
        </w:rPr>
        <w:tab/>
      </w:r>
      <w:r w:rsidR="00B114CD" w:rsidRPr="006F5D6D">
        <w:rPr>
          <w:rFonts w:ascii="Book Antiqua" w:eastAsiaTheme="minorHAnsi" w:hAnsi="Book Antiqua" w:cs="Arial"/>
          <w:bCs/>
          <w:lang w:val="en-GB"/>
        </w:rPr>
        <w:tab/>
      </w:r>
      <w:r w:rsidR="00B114CD" w:rsidRPr="006F5D6D">
        <w:rPr>
          <w:rFonts w:ascii="Book Antiqua" w:eastAsiaTheme="minorHAnsi" w:hAnsi="Book Antiqua" w:cs="Arial"/>
          <w:bCs/>
          <w:lang w:val="en-GB"/>
        </w:rPr>
        <w:tab/>
      </w:r>
      <w:r w:rsidR="00B114CD" w:rsidRPr="006F5D6D">
        <w:rPr>
          <w:rFonts w:ascii="Book Antiqua" w:eastAsiaTheme="minorHAnsi" w:hAnsi="Book Antiqua" w:cs="Arial"/>
          <w:bCs/>
          <w:lang w:val="en-GB"/>
        </w:rPr>
        <w:tab/>
      </w:r>
      <w:r w:rsidR="00B114CD" w:rsidRPr="006F5D6D">
        <w:rPr>
          <w:rFonts w:ascii="Book Antiqua" w:eastAsiaTheme="minorHAnsi" w:hAnsi="Book Antiqua" w:cs="Arial"/>
          <w:bCs/>
          <w:lang w:val="en-GB"/>
        </w:rPr>
        <w:tab/>
      </w:r>
      <w:r w:rsidR="00B114CD" w:rsidRPr="006F5D6D">
        <w:rPr>
          <w:rFonts w:ascii="Book Antiqua" w:eastAsiaTheme="minorHAnsi" w:hAnsi="Book Antiqua" w:cs="Arial"/>
          <w:bCs/>
          <w:lang w:val="en-GB"/>
        </w:rPr>
        <w:tab/>
      </w:r>
      <w:r w:rsidR="00B114CD" w:rsidRPr="006F5D6D">
        <w:rPr>
          <w:rFonts w:ascii="Book Antiqua" w:eastAsiaTheme="minorHAnsi" w:hAnsi="Book Antiqua" w:cs="Arial"/>
          <w:bCs/>
          <w:lang w:val="en-GB"/>
        </w:rPr>
        <w:tab/>
        <w:t xml:space="preserve">                     </w:t>
      </w:r>
      <w:r w:rsidRPr="006F5D6D">
        <w:rPr>
          <w:rFonts w:ascii="Book Antiqua" w:eastAsiaTheme="minorHAnsi" w:hAnsi="Book Antiqua" w:cs="Arial"/>
          <w:bCs/>
          <w:lang w:val="en-GB"/>
        </w:rPr>
        <w:tab/>
        <w:t xml:space="preserve">         </w:t>
      </w:r>
      <w:r w:rsidR="004C5D15">
        <w:rPr>
          <w:rFonts w:ascii="Book Antiqua" w:eastAsiaTheme="minorHAnsi" w:hAnsi="Book Antiqua" w:cs="Arial"/>
          <w:bCs/>
          <w:lang w:val="en-GB"/>
        </w:rPr>
        <w:t>12</w:t>
      </w:r>
    </w:p>
    <w:p w14:paraId="49BA9344" w14:textId="77777777" w:rsidR="00B114CD" w:rsidRPr="006F5D6D" w:rsidRDefault="00B114CD" w:rsidP="00B114CD">
      <w:pPr>
        <w:rPr>
          <w:rFonts w:ascii="Book Antiqua" w:hAnsi="Book Antiqua" w:cs="Arial"/>
        </w:rPr>
      </w:pPr>
    </w:p>
    <w:p w14:paraId="15B07080" w14:textId="02627F33" w:rsidR="00B114CD" w:rsidRPr="006F5D6D" w:rsidRDefault="00AE1AE3" w:rsidP="00B114CD">
      <w:pPr>
        <w:rPr>
          <w:rFonts w:ascii="Book Antiqua" w:hAnsi="Book Antiqua" w:cs="Arial"/>
        </w:rPr>
      </w:pPr>
      <w:r>
        <w:rPr>
          <w:rFonts w:ascii="Book Antiqua" w:hAnsi="Book Antiqua" w:cs="Arial"/>
        </w:rPr>
        <w:t>Waiting L</w:t>
      </w:r>
      <w:r w:rsidR="00B114CD" w:rsidRPr="006F5D6D">
        <w:rPr>
          <w:rFonts w:ascii="Book Antiqua" w:hAnsi="Book Antiqua" w:cs="Arial"/>
        </w:rPr>
        <w:t>ists</w:t>
      </w:r>
      <w:r>
        <w:rPr>
          <w:rFonts w:ascii="Book Antiqua" w:hAnsi="Book Antiqua" w:cs="Arial"/>
        </w:rPr>
        <w:t xml:space="preserve">           </w:t>
      </w:r>
      <w:r w:rsidR="00B114CD" w:rsidRPr="006F5D6D">
        <w:rPr>
          <w:rFonts w:ascii="Book Antiqua" w:hAnsi="Book Antiqua" w:cs="Arial"/>
        </w:rPr>
        <w:tab/>
      </w:r>
      <w:r w:rsidR="00B114CD" w:rsidRPr="006F5D6D">
        <w:rPr>
          <w:rFonts w:ascii="Book Antiqua" w:hAnsi="Book Antiqua" w:cs="Arial"/>
        </w:rPr>
        <w:tab/>
      </w:r>
      <w:r w:rsidR="00B114CD" w:rsidRPr="006F5D6D">
        <w:rPr>
          <w:rFonts w:ascii="Book Antiqua" w:hAnsi="Book Antiqua" w:cs="Arial"/>
        </w:rPr>
        <w:tab/>
      </w:r>
      <w:r w:rsidR="00B114CD" w:rsidRPr="006F5D6D">
        <w:rPr>
          <w:rFonts w:ascii="Book Antiqua" w:hAnsi="Book Antiqua" w:cs="Arial"/>
        </w:rPr>
        <w:tab/>
      </w:r>
      <w:r w:rsidR="00B114CD" w:rsidRPr="006F5D6D">
        <w:rPr>
          <w:rFonts w:ascii="Book Antiqua" w:hAnsi="Book Antiqua" w:cs="Arial"/>
        </w:rPr>
        <w:tab/>
      </w:r>
      <w:r w:rsidR="00B114CD" w:rsidRPr="006F5D6D">
        <w:rPr>
          <w:rFonts w:ascii="Book Antiqua" w:hAnsi="Book Antiqua" w:cs="Arial"/>
        </w:rPr>
        <w:tab/>
      </w:r>
      <w:r w:rsidR="00B114CD" w:rsidRPr="006F5D6D">
        <w:rPr>
          <w:rFonts w:ascii="Book Antiqua" w:hAnsi="Book Antiqua" w:cs="Arial"/>
        </w:rPr>
        <w:tab/>
      </w:r>
      <w:r w:rsidR="00B114CD" w:rsidRPr="006F5D6D">
        <w:rPr>
          <w:rFonts w:ascii="Book Antiqua" w:hAnsi="Book Antiqua" w:cs="Arial"/>
        </w:rPr>
        <w:tab/>
        <w:t xml:space="preserve">           </w:t>
      </w:r>
      <w:r w:rsidR="006A4E27" w:rsidRPr="006F5D6D">
        <w:rPr>
          <w:rFonts w:ascii="Book Antiqua" w:hAnsi="Book Antiqua" w:cs="Arial"/>
        </w:rPr>
        <w:t xml:space="preserve">  </w:t>
      </w:r>
      <w:r w:rsidR="00ED78C1" w:rsidRPr="006F5D6D">
        <w:rPr>
          <w:rFonts w:ascii="Book Antiqua" w:hAnsi="Book Antiqua" w:cs="Arial"/>
        </w:rPr>
        <w:t xml:space="preserve">    </w:t>
      </w:r>
      <w:r w:rsidR="00E120C3">
        <w:rPr>
          <w:rFonts w:ascii="Book Antiqua" w:hAnsi="Book Antiqua" w:cs="Arial"/>
        </w:rPr>
        <w:t xml:space="preserve">    </w:t>
      </w:r>
      <w:r w:rsidR="004C5D15">
        <w:rPr>
          <w:rFonts w:ascii="Book Antiqua" w:hAnsi="Book Antiqua" w:cs="Arial"/>
        </w:rPr>
        <w:t>12</w:t>
      </w:r>
    </w:p>
    <w:p w14:paraId="2CD88BFC" w14:textId="77777777" w:rsidR="00B114CD" w:rsidRPr="006F5D6D" w:rsidRDefault="00B114CD" w:rsidP="00B114CD">
      <w:pPr>
        <w:rPr>
          <w:rFonts w:ascii="Book Antiqua" w:hAnsi="Book Antiqua" w:cs="Arial"/>
        </w:rPr>
      </w:pPr>
    </w:p>
    <w:p w14:paraId="0A7EFFD8" w14:textId="09D0C866" w:rsidR="00B114CD" w:rsidRPr="006F5D6D" w:rsidRDefault="00ED78C1" w:rsidP="00ED78C1">
      <w:pPr>
        <w:rPr>
          <w:rFonts w:ascii="Book Antiqua" w:hAnsi="Book Antiqua" w:cs="Arial"/>
        </w:rPr>
      </w:pPr>
      <w:r w:rsidRPr="006F5D6D">
        <w:rPr>
          <w:rFonts w:ascii="Book Antiqua" w:hAnsi="Book Antiqua" w:cs="Arial"/>
        </w:rPr>
        <w:t xml:space="preserve">Late </w:t>
      </w:r>
      <w:r w:rsidR="00E120C3">
        <w:rPr>
          <w:rFonts w:ascii="Book Antiqua" w:hAnsi="Book Antiqua" w:cs="Arial"/>
        </w:rPr>
        <w:t>A</w:t>
      </w:r>
      <w:r w:rsidR="0009155E" w:rsidRPr="006F5D6D">
        <w:rPr>
          <w:rFonts w:ascii="Book Antiqua" w:hAnsi="Book Antiqua" w:cs="Arial"/>
        </w:rPr>
        <w:t>pplication</w:t>
      </w:r>
      <w:r w:rsidR="00A82FD6" w:rsidRPr="006F5D6D">
        <w:rPr>
          <w:rFonts w:ascii="Book Antiqua" w:hAnsi="Book Antiqua" w:cs="Arial"/>
        </w:rPr>
        <w:t>s</w:t>
      </w:r>
      <w:r w:rsidR="00A82FD6" w:rsidRPr="006F5D6D">
        <w:rPr>
          <w:rFonts w:ascii="Book Antiqua" w:hAnsi="Book Antiqua" w:cs="Arial"/>
        </w:rPr>
        <w:tab/>
      </w:r>
      <w:r w:rsidR="00A82FD6" w:rsidRPr="006F5D6D">
        <w:rPr>
          <w:rFonts w:ascii="Book Antiqua" w:hAnsi="Book Antiqua" w:cs="Arial"/>
        </w:rPr>
        <w:tab/>
      </w:r>
      <w:r w:rsidR="00A82FD6" w:rsidRPr="006F5D6D">
        <w:rPr>
          <w:rFonts w:ascii="Book Antiqua" w:hAnsi="Book Antiqua" w:cs="Arial"/>
        </w:rPr>
        <w:tab/>
      </w:r>
      <w:r w:rsidR="00A82FD6" w:rsidRPr="006F5D6D">
        <w:rPr>
          <w:rFonts w:ascii="Book Antiqua" w:hAnsi="Book Antiqua" w:cs="Arial"/>
        </w:rPr>
        <w:tab/>
      </w:r>
      <w:r w:rsidR="0009155E" w:rsidRPr="006F5D6D">
        <w:rPr>
          <w:rFonts w:ascii="Book Antiqua" w:hAnsi="Book Antiqua" w:cs="Arial"/>
        </w:rPr>
        <w:tab/>
      </w:r>
      <w:r w:rsidR="0009155E" w:rsidRPr="006F5D6D">
        <w:rPr>
          <w:rFonts w:ascii="Book Antiqua" w:hAnsi="Book Antiqua" w:cs="Arial"/>
        </w:rPr>
        <w:tab/>
      </w:r>
      <w:r w:rsidR="0009155E" w:rsidRPr="006F5D6D">
        <w:rPr>
          <w:rFonts w:ascii="Book Antiqua" w:hAnsi="Book Antiqua" w:cs="Arial"/>
        </w:rPr>
        <w:tab/>
      </w:r>
      <w:r w:rsidR="0009155E" w:rsidRPr="006F5D6D">
        <w:rPr>
          <w:rFonts w:ascii="Book Antiqua" w:hAnsi="Book Antiqua" w:cs="Arial"/>
        </w:rPr>
        <w:tab/>
        <w:t xml:space="preserve">          </w:t>
      </w:r>
      <w:r w:rsidRPr="006F5D6D">
        <w:rPr>
          <w:rFonts w:ascii="Book Antiqua" w:hAnsi="Book Antiqua" w:cs="Arial"/>
        </w:rPr>
        <w:t xml:space="preserve">           </w:t>
      </w:r>
      <w:r w:rsidR="00AE1AE3">
        <w:rPr>
          <w:rFonts w:ascii="Book Antiqua" w:hAnsi="Book Antiqua" w:cs="Arial"/>
        </w:rPr>
        <w:t>12</w:t>
      </w:r>
    </w:p>
    <w:p w14:paraId="4529A4E9" w14:textId="77777777" w:rsidR="00B114CD" w:rsidRPr="006F5D6D" w:rsidRDefault="00B114CD" w:rsidP="00B114CD">
      <w:pPr>
        <w:rPr>
          <w:rFonts w:ascii="Book Antiqua" w:hAnsi="Book Antiqua" w:cs="Arial"/>
        </w:rPr>
      </w:pPr>
    </w:p>
    <w:p w14:paraId="69A85542" w14:textId="5E20235A" w:rsidR="0009155E" w:rsidRDefault="00A82FD6" w:rsidP="00B114CD">
      <w:pPr>
        <w:rPr>
          <w:rFonts w:ascii="Book Antiqua" w:hAnsi="Book Antiqua" w:cs="Arial"/>
        </w:rPr>
      </w:pPr>
      <w:r w:rsidRPr="006F5D6D">
        <w:rPr>
          <w:rFonts w:ascii="Book Antiqua" w:hAnsi="Book Antiqua" w:cs="Arial"/>
        </w:rPr>
        <w:t>In-</w:t>
      </w:r>
      <w:r w:rsidR="00E120C3">
        <w:rPr>
          <w:rFonts w:ascii="Book Antiqua" w:hAnsi="Book Antiqua" w:cs="Arial"/>
        </w:rPr>
        <w:t>year Admissions T</w:t>
      </w:r>
      <w:r w:rsidR="0009155E" w:rsidRPr="006F5D6D">
        <w:rPr>
          <w:rFonts w:ascii="Book Antiqua" w:hAnsi="Book Antiqua" w:cs="Arial"/>
        </w:rPr>
        <w:t>ransfer</w:t>
      </w:r>
      <w:r w:rsidR="0009155E" w:rsidRPr="006F5D6D">
        <w:rPr>
          <w:rFonts w:ascii="Book Antiqua" w:hAnsi="Book Antiqua" w:cs="Arial"/>
        </w:rPr>
        <w:tab/>
      </w:r>
      <w:r w:rsidR="0009155E" w:rsidRPr="006F5D6D">
        <w:rPr>
          <w:rFonts w:ascii="Book Antiqua" w:hAnsi="Book Antiqua" w:cs="Arial"/>
        </w:rPr>
        <w:tab/>
      </w:r>
      <w:r w:rsidR="0009155E" w:rsidRPr="006F5D6D">
        <w:rPr>
          <w:rFonts w:ascii="Book Antiqua" w:hAnsi="Book Antiqua" w:cs="Arial"/>
        </w:rPr>
        <w:tab/>
      </w:r>
      <w:r w:rsidR="0009155E" w:rsidRPr="006F5D6D">
        <w:rPr>
          <w:rFonts w:ascii="Book Antiqua" w:hAnsi="Book Antiqua" w:cs="Arial"/>
        </w:rPr>
        <w:tab/>
      </w:r>
      <w:r w:rsidR="0009155E" w:rsidRPr="006F5D6D">
        <w:rPr>
          <w:rFonts w:ascii="Book Antiqua" w:hAnsi="Book Antiqua" w:cs="Arial"/>
        </w:rPr>
        <w:tab/>
      </w:r>
      <w:r w:rsidR="0009155E" w:rsidRPr="006F5D6D">
        <w:rPr>
          <w:rFonts w:ascii="Book Antiqua" w:hAnsi="Book Antiqua" w:cs="Arial"/>
        </w:rPr>
        <w:tab/>
      </w:r>
      <w:r w:rsidR="006A4E27" w:rsidRPr="006F5D6D">
        <w:rPr>
          <w:rFonts w:ascii="Book Antiqua" w:hAnsi="Book Antiqua" w:cs="Arial"/>
        </w:rPr>
        <w:tab/>
      </w:r>
      <w:r w:rsidR="00ED78C1" w:rsidRPr="006F5D6D">
        <w:rPr>
          <w:rFonts w:ascii="Book Antiqua" w:hAnsi="Book Antiqua" w:cs="Arial"/>
        </w:rPr>
        <w:t xml:space="preserve">         </w:t>
      </w:r>
      <w:r w:rsidR="004C5D15">
        <w:rPr>
          <w:rFonts w:ascii="Book Antiqua" w:hAnsi="Book Antiqua" w:cs="Arial"/>
        </w:rPr>
        <w:t>13</w:t>
      </w:r>
    </w:p>
    <w:p w14:paraId="47899459" w14:textId="7658430C" w:rsidR="00AE1AE3" w:rsidRDefault="00AE1AE3" w:rsidP="00B114CD">
      <w:pPr>
        <w:rPr>
          <w:rFonts w:ascii="Book Antiqua" w:hAnsi="Book Antiqua" w:cs="Arial"/>
        </w:rPr>
      </w:pPr>
    </w:p>
    <w:p w14:paraId="331112DB" w14:textId="047C7154" w:rsidR="00AE1AE3" w:rsidRPr="006F5D6D" w:rsidRDefault="00AE1AE3" w:rsidP="00AE1AE3">
      <w:pPr>
        <w:tabs>
          <w:tab w:val="right" w:pos="9026"/>
        </w:tabs>
        <w:rPr>
          <w:rFonts w:ascii="Book Antiqua" w:hAnsi="Book Antiqua" w:cs="Arial"/>
        </w:rPr>
      </w:pPr>
      <w:r>
        <w:rPr>
          <w:rFonts w:ascii="Book Antiqua" w:hAnsi="Book Antiqua" w:cs="Arial"/>
        </w:rPr>
        <w:t>Other Information Relevant to In-year Admissions</w:t>
      </w:r>
      <w:r w:rsidR="00E120C3">
        <w:rPr>
          <w:rFonts w:ascii="Book Antiqua" w:hAnsi="Book Antiqua" w:cs="Arial"/>
        </w:rPr>
        <w:t xml:space="preserve"> Transfer   </w:t>
      </w:r>
      <w:r>
        <w:rPr>
          <w:rFonts w:ascii="Book Antiqua" w:hAnsi="Book Antiqua" w:cs="Arial"/>
        </w:rPr>
        <w:t xml:space="preserve">       </w:t>
      </w:r>
      <w:r w:rsidR="00E120C3">
        <w:rPr>
          <w:rFonts w:ascii="Book Antiqua" w:hAnsi="Book Antiqua" w:cs="Arial"/>
        </w:rPr>
        <w:t xml:space="preserve">            </w:t>
      </w:r>
      <w:r>
        <w:rPr>
          <w:rFonts w:ascii="Book Antiqua" w:hAnsi="Book Antiqua" w:cs="Arial"/>
        </w:rPr>
        <w:t xml:space="preserve">              13</w:t>
      </w:r>
    </w:p>
    <w:p w14:paraId="79DBC447" w14:textId="77777777" w:rsidR="0009155E" w:rsidRPr="006F5D6D" w:rsidRDefault="0009155E" w:rsidP="00B114CD">
      <w:pPr>
        <w:rPr>
          <w:rFonts w:ascii="Book Antiqua" w:hAnsi="Book Antiqua" w:cs="Arial"/>
        </w:rPr>
      </w:pPr>
    </w:p>
    <w:p w14:paraId="6BA5FB4C" w14:textId="6F55EC23" w:rsidR="00AE1AE3" w:rsidRDefault="00E120C3" w:rsidP="00B114CD">
      <w:pPr>
        <w:rPr>
          <w:rFonts w:ascii="Book Antiqua" w:hAnsi="Book Antiqua" w:cs="Arial"/>
        </w:rPr>
      </w:pPr>
      <w:r>
        <w:rPr>
          <w:rFonts w:ascii="Book Antiqua" w:hAnsi="Book Antiqua" w:cs="Arial"/>
        </w:rPr>
        <w:t>In-year Waiting L</w:t>
      </w:r>
      <w:r w:rsidR="00B940CA" w:rsidRPr="006F5D6D">
        <w:rPr>
          <w:rFonts w:ascii="Book Antiqua" w:hAnsi="Book Antiqua" w:cs="Arial"/>
        </w:rPr>
        <w:t>ists</w:t>
      </w:r>
      <w:r>
        <w:rPr>
          <w:rFonts w:ascii="Book Antiqua" w:hAnsi="Book Antiqua" w:cs="Arial"/>
        </w:rPr>
        <w:tab/>
      </w:r>
      <w:r>
        <w:rPr>
          <w:rFonts w:ascii="Book Antiqua" w:hAnsi="Book Antiqua" w:cs="Arial"/>
        </w:rPr>
        <w:tab/>
      </w:r>
      <w:r>
        <w:rPr>
          <w:rFonts w:ascii="Book Antiqua" w:hAnsi="Book Antiqua" w:cs="Arial"/>
        </w:rPr>
        <w:tab/>
      </w:r>
      <w:r w:rsidR="00B940CA" w:rsidRPr="006F5D6D">
        <w:rPr>
          <w:rFonts w:ascii="Book Antiqua" w:hAnsi="Book Antiqua" w:cs="Arial"/>
        </w:rPr>
        <w:tab/>
      </w:r>
      <w:r w:rsidR="00B940CA" w:rsidRPr="006F5D6D">
        <w:rPr>
          <w:rFonts w:ascii="Book Antiqua" w:hAnsi="Book Antiqua" w:cs="Arial"/>
        </w:rPr>
        <w:tab/>
      </w:r>
      <w:r w:rsidR="00B940CA" w:rsidRPr="006F5D6D">
        <w:rPr>
          <w:rFonts w:ascii="Book Antiqua" w:hAnsi="Book Antiqua" w:cs="Arial"/>
        </w:rPr>
        <w:tab/>
      </w:r>
      <w:r w:rsidR="00B940CA" w:rsidRPr="006F5D6D">
        <w:rPr>
          <w:rFonts w:ascii="Book Antiqua" w:hAnsi="Book Antiqua" w:cs="Arial"/>
        </w:rPr>
        <w:tab/>
      </w:r>
      <w:r w:rsidR="00B940CA" w:rsidRPr="006F5D6D">
        <w:rPr>
          <w:rFonts w:ascii="Book Antiqua" w:hAnsi="Book Antiqua" w:cs="Arial"/>
        </w:rPr>
        <w:tab/>
      </w:r>
      <w:r w:rsidR="00ED78C1" w:rsidRPr="006F5D6D">
        <w:rPr>
          <w:rFonts w:ascii="Book Antiqua" w:hAnsi="Book Antiqua" w:cs="Arial"/>
        </w:rPr>
        <w:t xml:space="preserve">         1</w:t>
      </w:r>
      <w:r w:rsidR="004C5D15">
        <w:rPr>
          <w:rFonts w:ascii="Book Antiqua" w:hAnsi="Book Antiqua" w:cs="Arial"/>
        </w:rPr>
        <w:t>4</w:t>
      </w:r>
    </w:p>
    <w:p w14:paraId="7F05C8EE" w14:textId="1A167C29" w:rsidR="0009155E" w:rsidRPr="006F5D6D" w:rsidRDefault="00922D84" w:rsidP="00B114CD">
      <w:pPr>
        <w:rPr>
          <w:rFonts w:ascii="Book Antiqua" w:hAnsi="Book Antiqua" w:cs="Arial"/>
        </w:rPr>
      </w:pPr>
      <w:r w:rsidRPr="006F5D6D">
        <w:rPr>
          <w:rFonts w:ascii="Book Antiqua" w:hAnsi="Book Antiqua" w:cs="Arial"/>
        </w:rPr>
        <w:tab/>
      </w:r>
      <w:r w:rsidRPr="006F5D6D">
        <w:rPr>
          <w:rFonts w:ascii="Book Antiqua" w:hAnsi="Book Antiqua" w:cs="Arial"/>
        </w:rPr>
        <w:tab/>
      </w:r>
      <w:r w:rsidRPr="006F5D6D">
        <w:rPr>
          <w:rFonts w:ascii="Book Antiqua" w:hAnsi="Book Antiqua" w:cs="Arial"/>
        </w:rPr>
        <w:tab/>
      </w:r>
      <w:r w:rsidRPr="006F5D6D">
        <w:rPr>
          <w:rFonts w:ascii="Book Antiqua" w:hAnsi="Book Antiqua" w:cs="Arial"/>
        </w:rPr>
        <w:tab/>
      </w:r>
      <w:r w:rsidRPr="006F5D6D">
        <w:rPr>
          <w:rFonts w:ascii="Book Antiqua" w:hAnsi="Book Antiqua" w:cs="Arial"/>
        </w:rPr>
        <w:tab/>
      </w:r>
      <w:r w:rsidRPr="006F5D6D">
        <w:rPr>
          <w:rFonts w:ascii="Book Antiqua" w:hAnsi="Book Antiqua" w:cs="Arial"/>
        </w:rPr>
        <w:tab/>
      </w:r>
      <w:r w:rsidRPr="006F5D6D">
        <w:rPr>
          <w:rFonts w:ascii="Book Antiqua" w:hAnsi="Book Antiqua" w:cs="Arial"/>
        </w:rPr>
        <w:tab/>
      </w:r>
      <w:r w:rsidRPr="006F5D6D">
        <w:rPr>
          <w:rFonts w:ascii="Book Antiqua" w:hAnsi="Book Antiqua" w:cs="Arial"/>
        </w:rPr>
        <w:tab/>
      </w:r>
      <w:r w:rsidRPr="006F5D6D">
        <w:rPr>
          <w:rFonts w:ascii="Book Antiqua" w:hAnsi="Book Antiqua" w:cs="Arial"/>
        </w:rPr>
        <w:tab/>
      </w:r>
      <w:r w:rsidRPr="006F5D6D">
        <w:rPr>
          <w:rFonts w:ascii="Book Antiqua" w:hAnsi="Book Antiqua" w:cs="Arial"/>
        </w:rPr>
        <w:tab/>
      </w:r>
    </w:p>
    <w:p w14:paraId="1BFA5D75" w14:textId="1C2D6344" w:rsidR="0009155E" w:rsidRPr="006F5D6D" w:rsidRDefault="00E120C3" w:rsidP="00B114CD">
      <w:pPr>
        <w:rPr>
          <w:rFonts w:ascii="Book Antiqua" w:hAnsi="Book Antiqua" w:cs="Arial"/>
        </w:rPr>
      </w:pPr>
      <w:r>
        <w:rPr>
          <w:rFonts w:ascii="Book Antiqua" w:hAnsi="Book Antiqua" w:cs="Arial"/>
        </w:rPr>
        <w:t>Notifying In-year A</w:t>
      </w:r>
      <w:r w:rsidR="00ED78C1" w:rsidRPr="006F5D6D">
        <w:rPr>
          <w:rFonts w:ascii="Book Antiqua" w:hAnsi="Book Antiqua" w:cs="Arial"/>
        </w:rPr>
        <w:t>pplicants</w:t>
      </w:r>
      <w:r w:rsidR="00ED78C1" w:rsidRPr="006F5D6D">
        <w:rPr>
          <w:rFonts w:ascii="Book Antiqua" w:hAnsi="Book Antiqua" w:cs="Arial"/>
        </w:rPr>
        <w:tab/>
      </w:r>
      <w:r w:rsidR="00ED78C1" w:rsidRPr="006F5D6D">
        <w:rPr>
          <w:rFonts w:ascii="Book Antiqua" w:hAnsi="Book Antiqua" w:cs="Arial"/>
        </w:rPr>
        <w:tab/>
      </w:r>
      <w:r w:rsidR="00ED78C1" w:rsidRPr="006F5D6D">
        <w:rPr>
          <w:rFonts w:ascii="Book Antiqua" w:hAnsi="Book Antiqua" w:cs="Arial"/>
        </w:rPr>
        <w:tab/>
      </w:r>
      <w:r w:rsidR="00ED78C1" w:rsidRPr="006F5D6D">
        <w:rPr>
          <w:rFonts w:ascii="Book Antiqua" w:hAnsi="Book Antiqua" w:cs="Arial"/>
        </w:rPr>
        <w:tab/>
      </w:r>
      <w:r w:rsidR="00ED78C1" w:rsidRPr="006F5D6D">
        <w:rPr>
          <w:rFonts w:ascii="Book Antiqua" w:hAnsi="Book Antiqua" w:cs="Arial"/>
        </w:rPr>
        <w:tab/>
      </w:r>
      <w:r w:rsidR="00ED78C1" w:rsidRPr="006F5D6D">
        <w:rPr>
          <w:rFonts w:ascii="Book Antiqua" w:hAnsi="Book Antiqua" w:cs="Arial"/>
        </w:rPr>
        <w:tab/>
      </w:r>
      <w:r w:rsidR="00ED78C1" w:rsidRPr="006F5D6D">
        <w:rPr>
          <w:rFonts w:ascii="Book Antiqua" w:hAnsi="Book Antiqua" w:cs="Arial"/>
        </w:rPr>
        <w:tab/>
        <w:t xml:space="preserve">         </w:t>
      </w:r>
      <w:r w:rsidR="00AE1AE3">
        <w:rPr>
          <w:rFonts w:ascii="Book Antiqua" w:hAnsi="Book Antiqua" w:cs="Arial"/>
        </w:rPr>
        <w:t>14</w:t>
      </w:r>
    </w:p>
    <w:p w14:paraId="6EE002E1" w14:textId="77777777" w:rsidR="00B114CD" w:rsidRPr="006F5D6D" w:rsidRDefault="0009155E" w:rsidP="0009155E">
      <w:pPr>
        <w:rPr>
          <w:rFonts w:ascii="Book Antiqua" w:hAnsi="Book Antiqua" w:cs="Arial"/>
          <w:bCs/>
        </w:rPr>
      </w:pPr>
      <w:r w:rsidRPr="006F5D6D">
        <w:rPr>
          <w:rFonts w:ascii="Book Antiqua" w:hAnsi="Book Antiqua" w:cs="Arial"/>
        </w:rPr>
        <w:t xml:space="preserve"> </w:t>
      </w:r>
    </w:p>
    <w:p w14:paraId="22DB667B" w14:textId="77777777" w:rsidR="00CD56D1" w:rsidRPr="006F5D6D" w:rsidRDefault="00CD56D1" w:rsidP="0052426A">
      <w:pPr>
        <w:jc w:val="center"/>
        <w:rPr>
          <w:rFonts w:ascii="Book Antiqua" w:hAnsi="Book Antiqua" w:cs="Arial"/>
        </w:rPr>
      </w:pPr>
    </w:p>
    <w:p w14:paraId="55F73029" w14:textId="77777777" w:rsidR="00B114CD" w:rsidRPr="006F5D6D" w:rsidRDefault="00B114CD" w:rsidP="00CD56D1">
      <w:pPr>
        <w:pStyle w:val="BodyText"/>
        <w:tabs>
          <w:tab w:val="right" w:pos="8313"/>
        </w:tabs>
        <w:rPr>
          <w:rFonts w:ascii="Book Antiqua" w:hAnsi="Book Antiqua" w:cs="Arial"/>
          <w:bCs/>
          <w:szCs w:val="24"/>
        </w:rPr>
      </w:pPr>
    </w:p>
    <w:p w14:paraId="06FF6692" w14:textId="77777777" w:rsidR="00B114CD" w:rsidRPr="006F5D6D" w:rsidRDefault="00B114CD" w:rsidP="00CD56D1">
      <w:pPr>
        <w:pStyle w:val="BodyText"/>
        <w:tabs>
          <w:tab w:val="right" w:pos="8313"/>
        </w:tabs>
        <w:rPr>
          <w:rFonts w:ascii="Arial" w:hAnsi="Arial" w:cs="Arial"/>
          <w:b/>
          <w:bCs/>
          <w:szCs w:val="24"/>
        </w:rPr>
      </w:pPr>
    </w:p>
    <w:p w14:paraId="0F0EA212" w14:textId="77777777" w:rsidR="00B114CD" w:rsidRPr="006F5D6D" w:rsidRDefault="00B114CD" w:rsidP="00CD56D1">
      <w:pPr>
        <w:pStyle w:val="BodyText"/>
        <w:tabs>
          <w:tab w:val="right" w:pos="8313"/>
        </w:tabs>
        <w:rPr>
          <w:rFonts w:ascii="Arial" w:hAnsi="Arial" w:cs="Arial"/>
          <w:b/>
          <w:bCs/>
          <w:szCs w:val="24"/>
        </w:rPr>
      </w:pPr>
    </w:p>
    <w:p w14:paraId="3F6C3467" w14:textId="77777777" w:rsidR="00B114CD" w:rsidRPr="006F5D6D" w:rsidRDefault="00B114CD" w:rsidP="00CD56D1">
      <w:pPr>
        <w:pStyle w:val="BodyText"/>
        <w:tabs>
          <w:tab w:val="right" w:pos="8313"/>
        </w:tabs>
        <w:rPr>
          <w:rFonts w:ascii="Arial" w:hAnsi="Arial" w:cs="Arial"/>
          <w:b/>
          <w:bCs/>
          <w:szCs w:val="24"/>
        </w:rPr>
      </w:pPr>
    </w:p>
    <w:p w14:paraId="35231F2C" w14:textId="77777777" w:rsidR="00B114CD" w:rsidRPr="006F5D6D" w:rsidRDefault="00B114CD" w:rsidP="00CD56D1">
      <w:pPr>
        <w:pStyle w:val="BodyText"/>
        <w:tabs>
          <w:tab w:val="right" w:pos="8313"/>
        </w:tabs>
        <w:rPr>
          <w:rFonts w:ascii="Arial" w:hAnsi="Arial" w:cs="Arial"/>
          <w:b/>
          <w:bCs/>
          <w:szCs w:val="24"/>
        </w:rPr>
      </w:pPr>
    </w:p>
    <w:p w14:paraId="1F6FA6F7" w14:textId="77777777" w:rsidR="00B114CD" w:rsidRPr="006F5D6D" w:rsidRDefault="00B114CD" w:rsidP="00CD56D1">
      <w:pPr>
        <w:pStyle w:val="BodyText"/>
        <w:tabs>
          <w:tab w:val="right" w:pos="8313"/>
        </w:tabs>
        <w:rPr>
          <w:rFonts w:ascii="Arial" w:hAnsi="Arial" w:cs="Arial"/>
          <w:b/>
          <w:bCs/>
          <w:szCs w:val="24"/>
        </w:rPr>
      </w:pPr>
    </w:p>
    <w:p w14:paraId="19650C41" w14:textId="77777777" w:rsidR="009A0E34" w:rsidRPr="006F5D6D" w:rsidRDefault="009A0E34" w:rsidP="00CD56D1">
      <w:pPr>
        <w:pStyle w:val="BodyText"/>
        <w:tabs>
          <w:tab w:val="right" w:pos="8313"/>
        </w:tabs>
        <w:rPr>
          <w:rFonts w:ascii="Arial" w:hAnsi="Arial" w:cs="Arial"/>
          <w:b/>
          <w:bCs/>
          <w:szCs w:val="24"/>
        </w:rPr>
      </w:pPr>
    </w:p>
    <w:p w14:paraId="5493C7C5" w14:textId="77777777" w:rsidR="00ED78C1" w:rsidRPr="006F5D6D" w:rsidRDefault="00ED78C1" w:rsidP="00CD56D1">
      <w:pPr>
        <w:pStyle w:val="BodyText"/>
        <w:tabs>
          <w:tab w:val="right" w:pos="8313"/>
        </w:tabs>
        <w:rPr>
          <w:rFonts w:ascii="Arial" w:hAnsi="Arial" w:cs="Arial"/>
          <w:b/>
          <w:bCs/>
          <w:szCs w:val="24"/>
        </w:rPr>
      </w:pPr>
    </w:p>
    <w:p w14:paraId="4463A636" w14:textId="77777777" w:rsidR="00ED78C1" w:rsidRPr="006F5D6D" w:rsidRDefault="00ED78C1" w:rsidP="00CD56D1">
      <w:pPr>
        <w:pStyle w:val="BodyText"/>
        <w:tabs>
          <w:tab w:val="right" w:pos="8313"/>
        </w:tabs>
        <w:rPr>
          <w:rFonts w:ascii="Arial" w:hAnsi="Arial" w:cs="Arial"/>
          <w:b/>
          <w:bCs/>
          <w:szCs w:val="24"/>
        </w:rPr>
      </w:pPr>
    </w:p>
    <w:p w14:paraId="3DEC30B2" w14:textId="77777777" w:rsidR="00ED78C1" w:rsidRPr="006F5D6D" w:rsidRDefault="00ED78C1" w:rsidP="00CD56D1">
      <w:pPr>
        <w:pStyle w:val="BodyText"/>
        <w:tabs>
          <w:tab w:val="right" w:pos="8313"/>
        </w:tabs>
        <w:rPr>
          <w:rFonts w:ascii="Arial" w:hAnsi="Arial" w:cs="Arial"/>
          <w:b/>
          <w:bCs/>
          <w:szCs w:val="24"/>
        </w:rPr>
      </w:pPr>
    </w:p>
    <w:p w14:paraId="2914F6A8" w14:textId="77777777" w:rsidR="00ED78C1" w:rsidRPr="006F5D6D" w:rsidRDefault="00ED78C1" w:rsidP="00CD56D1">
      <w:pPr>
        <w:pStyle w:val="BodyText"/>
        <w:tabs>
          <w:tab w:val="right" w:pos="8313"/>
        </w:tabs>
        <w:rPr>
          <w:rFonts w:ascii="Arial" w:hAnsi="Arial" w:cs="Arial"/>
          <w:b/>
          <w:bCs/>
          <w:szCs w:val="24"/>
        </w:rPr>
      </w:pPr>
    </w:p>
    <w:p w14:paraId="24474447" w14:textId="77777777" w:rsidR="00ED78C1" w:rsidRPr="006F5D6D" w:rsidRDefault="00ED78C1" w:rsidP="00CD56D1">
      <w:pPr>
        <w:pStyle w:val="BodyText"/>
        <w:tabs>
          <w:tab w:val="right" w:pos="8313"/>
        </w:tabs>
        <w:rPr>
          <w:rFonts w:ascii="Arial" w:hAnsi="Arial" w:cs="Arial"/>
          <w:b/>
          <w:bCs/>
          <w:szCs w:val="24"/>
        </w:rPr>
      </w:pPr>
    </w:p>
    <w:p w14:paraId="5D1328F0" w14:textId="77777777" w:rsidR="00ED78C1" w:rsidRPr="006F5D6D" w:rsidRDefault="00ED78C1" w:rsidP="00CD56D1">
      <w:pPr>
        <w:pStyle w:val="BodyText"/>
        <w:tabs>
          <w:tab w:val="right" w:pos="8313"/>
        </w:tabs>
        <w:rPr>
          <w:rFonts w:ascii="Arial" w:hAnsi="Arial" w:cs="Arial"/>
          <w:b/>
          <w:bCs/>
          <w:szCs w:val="24"/>
        </w:rPr>
      </w:pPr>
    </w:p>
    <w:p w14:paraId="43167486" w14:textId="77777777" w:rsidR="00ED78C1" w:rsidRPr="006F5D6D" w:rsidRDefault="00ED78C1" w:rsidP="00CD56D1">
      <w:pPr>
        <w:pStyle w:val="BodyText"/>
        <w:tabs>
          <w:tab w:val="right" w:pos="8313"/>
        </w:tabs>
        <w:rPr>
          <w:rFonts w:ascii="Arial" w:hAnsi="Arial" w:cs="Arial"/>
          <w:b/>
          <w:bCs/>
          <w:szCs w:val="24"/>
        </w:rPr>
      </w:pPr>
    </w:p>
    <w:p w14:paraId="4F8123C0" w14:textId="77777777" w:rsidR="00ED78C1" w:rsidRPr="006F5D6D" w:rsidRDefault="00ED78C1" w:rsidP="00CD56D1">
      <w:pPr>
        <w:pStyle w:val="BodyText"/>
        <w:tabs>
          <w:tab w:val="right" w:pos="8313"/>
        </w:tabs>
        <w:rPr>
          <w:rFonts w:ascii="Arial" w:hAnsi="Arial" w:cs="Arial"/>
          <w:b/>
          <w:bCs/>
          <w:szCs w:val="24"/>
        </w:rPr>
      </w:pPr>
    </w:p>
    <w:p w14:paraId="28456C3F" w14:textId="77777777" w:rsidR="00ED78C1" w:rsidRPr="006F5D6D" w:rsidRDefault="00ED78C1" w:rsidP="00CD56D1">
      <w:pPr>
        <w:pStyle w:val="BodyText"/>
        <w:tabs>
          <w:tab w:val="right" w:pos="8313"/>
        </w:tabs>
        <w:rPr>
          <w:rFonts w:ascii="Arial" w:hAnsi="Arial" w:cs="Arial"/>
          <w:b/>
          <w:bCs/>
          <w:szCs w:val="24"/>
        </w:rPr>
      </w:pPr>
    </w:p>
    <w:p w14:paraId="0A566B28" w14:textId="77777777" w:rsidR="00ED78C1" w:rsidRPr="006F5D6D" w:rsidRDefault="00ED78C1" w:rsidP="00CD56D1">
      <w:pPr>
        <w:pStyle w:val="BodyText"/>
        <w:tabs>
          <w:tab w:val="right" w:pos="8313"/>
        </w:tabs>
        <w:rPr>
          <w:rFonts w:ascii="Arial" w:hAnsi="Arial" w:cs="Arial"/>
          <w:b/>
          <w:bCs/>
          <w:szCs w:val="24"/>
        </w:rPr>
      </w:pPr>
    </w:p>
    <w:p w14:paraId="30598ED6" w14:textId="77777777" w:rsidR="00ED78C1" w:rsidRPr="006F5D6D" w:rsidRDefault="00ED78C1" w:rsidP="00CD56D1">
      <w:pPr>
        <w:pStyle w:val="BodyText"/>
        <w:tabs>
          <w:tab w:val="right" w:pos="8313"/>
        </w:tabs>
        <w:rPr>
          <w:rFonts w:ascii="Arial" w:hAnsi="Arial" w:cs="Arial"/>
          <w:b/>
          <w:bCs/>
          <w:szCs w:val="24"/>
        </w:rPr>
      </w:pPr>
    </w:p>
    <w:p w14:paraId="33D319A1" w14:textId="0914F966" w:rsidR="0052426A" w:rsidRPr="006F5D6D" w:rsidRDefault="0052426A" w:rsidP="006A4E27">
      <w:pPr>
        <w:jc w:val="both"/>
        <w:rPr>
          <w:rFonts w:ascii="Book Antiqua" w:hAnsi="Book Antiqua" w:cs="Arial"/>
          <w:b/>
          <w:sz w:val="32"/>
          <w:szCs w:val="32"/>
        </w:rPr>
      </w:pPr>
      <w:r w:rsidRPr="006F5D6D">
        <w:rPr>
          <w:rFonts w:ascii="Book Antiqua" w:hAnsi="Book Antiqua" w:cs="Arial"/>
          <w:b/>
          <w:sz w:val="32"/>
          <w:szCs w:val="32"/>
        </w:rPr>
        <w:lastRenderedPageBreak/>
        <w:t>Introduction</w:t>
      </w:r>
    </w:p>
    <w:p w14:paraId="448B17B8" w14:textId="77777777" w:rsidR="0052426A" w:rsidRPr="006F5D6D" w:rsidRDefault="0052426A" w:rsidP="006A4E27">
      <w:pPr>
        <w:spacing w:before="120" w:after="120"/>
        <w:jc w:val="both"/>
        <w:rPr>
          <w:rFonts w:ascii="Book Antiqua" w:hAnsi="Book Antiqua" w:cs="Arial"/>
        </w:rPr>
      </w:pPr>
      <w:r w:rsidRPr="006F5D6D">
        <w:rPr>
          <w:rFonts w:ascii="Book Antiqua" w:hAnsi="Book Antiqua" w:cs="Arial"/>
        </w:rPr>
        <w:t>The statutory School Admissions Code provides guidance on the process that should be followed when varying the published admission arrangements for any Admissions Authority. In accordance with the code, consultation must be carried out between 1</w:t>
      </w:r>
      <w:r w:rsidRPr="006F5D6D">
        <w:rPr>
          <w:rFonts w:ascii="Book Antiqua" w:hAnsi="Book Antiqua" w:cs="Arial"/>
          <w:vertAlign w:val="superscript"/>
        </w:rPr>
        <w:t>st</w:t>
      </w:r>
      <w:r w:rsidRPr="006F5D6D">
        <w:rPr>
          <w:rFonts w:ascii="Book Antiqua" w:hAnsi="Book Antiqua" w:cs="Arial"/>
        </w:rPr>
        <w:t xml:space="preserve"> September and 1</w:t>
      </w:r>
      <w:r w:rsidRPr="006F5D6D">
        <w:rPr>
          <w:rFonts w:ascii="Book Antiqua" w:hAnsi="Book Antiqua" w:cs="Arial"/>
          <w:vertAlign w:val="superscript"/>
        </w:rPr>
        <w:t>st</w:t>
      </w:r>
      <w:r w:rsidRPr="006F5D6D">
        <w:rPr>
          <w:rFonts w:ascii="Book Antiqua" w:hAnsi="Book Antiqua" w:cs="Arial"/>
        </w:rPr>
        <w:t xml:space="preserve"> March in the determination year. </w:t>
      </w:r>
    </w:p>
    <w:p w14:paraId="2719CCB4" w14:textId="6AEFD630" w:rsidR="0052426A" w:rsidRPr="00AA6AAE" w:rsidRDefault="0052426A" w:rsidP="006A4E27">
      <w:pPr>
        <w:spacing w:before="120" w:after="120"/>
        <w:jc w:val="both"/>
        <w:rPr>
          <w:rFonts w:ascii="Book Antiqua" w:hAnsi="Book Antiqua" w:cs="Arial"/>
        </w:rPr>
      </w:pPr>
      <w:r w:rsidRPr="006F5D6D">
        <w:rPr>
          <w:rFonts w:ascii="Book Antiqua" w:hAnsi="Book Antiqua" w:cs="Arial"/>
        </w:rPr>
        <w:t xml:space="preserve">The determination </w:t>
      </w:r>
      <w:r w:rsidRPr="00AA6AAE">
        <w:rPr>
          <w:rFonts w:ascii="Book Antiqua" w:hAnsi="Book Antiqua" w:cs="Arial"/>
        </w:rPr>
        <w:t>year is the one that starts two academic years before arrangements com</w:t>
      </w:r>
      <w:r w:rsidR="001B43E7" w:rsidRPr="00AA6AAE">
        <w:rPr>
          <w:rFonts w:ascii="Book Antiqua" w:hAnsi="Book Antiqua" w:cs="Arial"/>
        </w:rPr>
        <w:t>e into force, and therefore schools must now consult on</w:t>
      </w:r>
      <w:r w:rsidRPr="00AA6AAE">
        <w:rPr>
          <w:rFonts w:ascii="Book Antiqua" w:hAnsi="Book Antiqua" w:cs="Arial"/>
        </w:rPr>
        <w:t xml:space="preserve"> proposed changes to the admission arrangeme</w:t>
      </w:r>
      <w:r w:rsidR="00EC0297">
        <w:rPr>
          <w:rFonts w:ascii="Book Antiqua" w:hAnsi="Book Antiqua" w:cs="Arial"/>
        </w:rPr>
        <w:t>nts effective from September 20</w:t>
      </w:r>
      <w:r w:rsidR="00740E5B" w:rsidRPr="00AA6AAE">
        <w:rPr>
          <w:rFonts w:ascii="Book Antiqua" w:hAnsi="Book Antiqua" w:cs="Arial"/>
        </w:rPr>
        <w:t>2</w:t>
      </w:r>
      <w:r w:rsidR="00DC624E">
        <w:rPr>
          <w:rFonts w:ascii="Book Antiqua" w:hAnsi="Book Antiqua" w:cs="Arial"/>
        </w:rPr>
        <w:t>6</w:t>
      </w:r>
      <w:r w:rsidRPr="00AA6AAE">
        <w:rPr>
          <w:rFonts w:ascii="Book Antiqua" w:hAnsi="Book Antiqua" w:cs="Arial"/>
        </w:rPr>
        <w:t xml:space="preserve">. </w:t>
      </w:r>
    </w:p>
    <w:p w14:paraId="547D3EF3" w14:textId="08D3057E" w:rsidR="00E76549" w:rsidRDefault="0052426A" w:rsidP="006A4E27">
      <w:pPr>
        <w:spacing w:before="120" w:after="120"/>
        <w:jc w:val="both"/>
        <w:rPr>
          <w:rFonts w:ascii="Book Antiqua" w:hAnsi="Book Antiqua" w:cs="Arial"/>
        </w:rPr>
      </w:pPr>
      <w:r w:rsidRPr="00AA6AAE">
        <w:rPr>
          <w:rFonts w:ascii="Book Antiqua" w:hAnsi="Book Antiqua" w:cs="Arial"/>
        </w:rPr>
        <w:t>The arrangements for September 20</w:t>
      </w:r>
      <w:r w:rsidR="008A743F" w:rsidRPr="00AA6AAE">
        <w:rPr>
          <w:rFonts w:ascii="Book Antiqua" w:hAnsi="Book Antiqua" w:cs="Arial"/>
        </w:rPr>
        <w:t>2</w:t>
      </w:r>
      <w:r w:rsidR="00DC624E">
        <w:rPr>
          <w:rFonts w:ascii="Book Antiqua" w:hAnsi="Book Antiqua" w:cs="Arial"/>
        </w:rPr>
        <w:t>5</w:t>
      </w:r>
      <w:r w:rsidRPr="00AA6AAE">
        <w:rPr>
          <w:rFonts w:ascii="Book Antiqua" w:hAnsi="Book Antiqua" w:cs="Arial"/>
        </w:rPr>
        <w:t xml:space="preserve"> have already been </w:t>
      </w:r>
      <w:r w:rsidR="007610BE">
        <w:rPr>
          <w:rFonts w:ascii="Book Antiqua" w:hAnsi="Book Antiqua" w:cs="Arial"/>
        </w:rPr>
        <w:t>approved and published via the School</w:t>
      </w:r>
      <w:r w:rsidRPr="00AA6AAE">
        <w:rPr>
          <w:rFonts w:ascii="Book Antiqua" w:hAnsi="Book Antiqua" w:cs="Arial"/>
        </w:rPr>
        <w:t>s</w:t>
      </w:r>
      <w:r w:rsidR="007610BE">
        <w:rPr>
          <w:rFonts w:ascii="Book Antiqua" w:hAnsi="Book Antiqua" w:cs="Arial"/>
        </w:rPr>
        <w:t>’</w:t>
      </w:r>
      <w:r w:rsidRPr="00AA6AAE">
        <w:rPr>
          <w:rFonts w:ascii="Book Antiqua" w:hAnsi="Book Antiqua" w:cs="Arial"/>
        </w:rPr>
        <w:t xml:space="preserve"> Admission Arrangements 20</w:t>
      </w:r>
      <w:r w:rsidR="008A743F" w:rsidRPr="00AA6AAE">
        <w:rPr>
          <w:rFonts w:ascii="Book Antiqua" w:hAnsi="Book Antiqua" w:cs="Arial"/>
        </w:rPr>
        <w:t>2</w:t>
      </w:r>
      <w:r w:rsidR="00DC624E">
        <w:rPr>
          <w:rFonts w:ascii="Book Antiqua" w:hAnsi="Book Antiqua" w:cs="Arial"/>
        </w:rPr>
        <w:t>5</w:t>
      </w:r>
      <w:r w:rsidR="00740E5B" w:rsidRPr="00AA6AAE">
        <w:rPr>
          <w:rFonts w:ascii="Book Antiqua" w:hAnsi="Book Antiqua" w:cs="Arial"/>
        </w:rPr>
        <w:t>-202</w:t>
      </w:r>
      <w:r w:rsidR="00DC624E">
        <w:rPr>
          <w:rFonts w:ascii="Book Antiqua" w:hAnsi="Book Antiqua" w:cs="Arial"/>
        </w:rPr>
        <w:t>6</w:t>
      </w:r>
      <w:r w:rsidRPr="00AA6AAE">
        <w:rPr>
          <w:rFonts w:ascii="Book Antiqua" w:hAnsi="Book Antiqua" w:cs="Arial"/>
        </w:rPr>
        <w:t xml:space="preserve"> document and Newport City Council’s Parents</w:t>
      </w:r>
      <w:r w:rsidR="007610BE">
        <w:rPr>
          <w:rFonts w:ascii="Book Antiqua" w:hAnsi="Book Antiqua" w:cs="Arial"/>
        </w:rPr>
        <w:t>’</w:t>
      </w:r>
      <w:r w:rsidRPr="00AA6AAE">
        <w:rPr>
          <w:rFonts w:ascii="Book Antiqua" w:hAnsi="Book Antiqua" w:cs="Arial"/>
        </w:rPr>
        <w:t xml:space="preserve"> Information Handbook 20</w:t>
      </w:r>
      <w:r w:rsidR="008A743F" w:rsidRPr="00AA6AAE">
        <w:rPr>
          <w:rFonts w:ascii="Book Antiqua" w:hAnsi="Book Antiqua" w:cs="Arial"/>
        </w:rPr>
        <w:t>2</w:t>
      </w:r>
      <w:r w:rsidR="00DC624E">
        <w:rPr>
          <w:rFonts w:ascii="Book Antiqua" w:hAnsi="Book Antiqua" w:cs="Arial"/>
        </w:rPr>
        <w:t>5-2026</w:t>
      </w:r>
      <w:r w:rsidR="002B69F5" w:rsidRPr="00AA6AAE">
        <w:rPr>
          <w:rFonts w:ascii="Book Antiqua" w:hAnsi="Book Antiqua" w:cs="Arial"/>
        </w:rPr>
        <w:t>.</w:t>
      </w:r>
    </w:p>
    <w:p w14:paraId="2E40D1F8" w14:textId="77777777" w:rsidR="00092061" w:rsidRDefault="00092061" w:rsidP="00E120C3">
      <w:pPr>
        <w:jc w:val="both"/>
        <w:rPr>
          <w:rFonts w:ascii="Book Antiqua" w:hAnsi="Book Antiqua" w:cs="Arial"/>
        </w:rPr>
      </w:pPr>
    </w:p>
    <w:p w14:paraId="49B1A83F" w14:textId="77777777" w:rsidR="00586FD3" w:rsidRDefault="00442B15" w:rsidP="006A4E27">
      <w:pPr>
        <w:spacing w:before="120" w:after="120"/>
        <w:jc w:val="both"/>
        <w:rPr>
          <w:rFonts w:ascii="Book Antiqua" w:hAnsi="Book Antiqua" w:cs="Arial"/>
        </w:rPr>
      </w:pPr>
      <w:r w:rsidRPr="00355934">
        <w:rPr>
          <w:rFonts w:ascii="Book Antiqua" w:hAnsi="Book Antiqua" w:cs="Arial"/>
        </w:rPr>
        <w:t>The main policy change</w:t>
      </w:r>
      <w:r w:rsidR="00355934" w:rsidRPr="00355934">
        <w:rPr>
          <w:rFonts w:ascii="Book Antiqua" w:hAnsi="Book Antiqua" w:cs="Arial"/>
        </w:rPr>
        <w:t>s</w:t>
      </w:r>
      <w:r w:rsidR="00DC624E">
        <w:rPr>
          <w:rFonts w:ascii="Book Antiqua" w:hAnsi="Book Antiqua" w:cs="Arial"/>
        </w:rPr>
        <w:t xml:space="preserve"> for 2026</w:t>
      </w:r>
      <w:r w:rsidRPr="00355934">
        <w:rPr>
          <w:rFonts w:ascii="Book Antiqua" w:hAnsi="Book Antiqua" w:cs="Arial"/>
        </w:rPr>
        <w:t xml:space="preserve"> – 202</w:t>
      </w:r>
      <w:r w:rsidR="00DC624E">
        <w:rPr>
          <w:rFonts w:ascii="Book Antiqua" w:hAnsi="Book Antiqua" w:cs="Arial"/>
        </w:rPr>
        <w:t>7</w:t>
      </w:r>
      <w:r w:rsidRPr="00355934">
        <w:rPr>
          <w:rFonts w:ascii="Book Antiqua" w:hAnsi="Book Antiqua" w:cs="Arial"/>
        </w:rPr>
        <w:t xml:space="preserve"> are as follows</w:t>
      </w:r>
      <w:r w:rsidR="00D05687" w:rsidRPr="00355934">
        <w:rPr>
          <w:rFonts w:ascii="Book Antiqua" w:hAnsi="Book Antiqua" w:cs="Arial"/>
        </w:rPr>
        <w:t>:</w:t>
      </w:r>
      <w:r w:rsidR="00DC624E">
        <w:rPr>
          <w:rFonts w:ascii="Book Antiqua" w:hAnsi="Book Antiqua" w:cs="Arial"/>
        </w:rPr>
        <w:t xml:space="preserve"> </w:t>
      </w:r>
    </w:p>
    <w:p w14:paraId="3357D0E6" w14:textId="17E1BA38" w:rsidR="00442B15" w:rsidRPr="00355934" w:rsidRDefault="00DC624E" w:rsidP="006A4E27">
      <w:pPr>
        <w:spacing w:before="120" w:after="120"/>
        <w:jc w:val="both"/>
        <w:rPr>
          <w:rFonts w:ascii="Book Antiqua" w:hAnsi="Book Antiqua" w:cs="Arial"/>
        </w:rPr>
      </w:pPr>
      <w:r>
        <w:rPr>
          <w:rFonts w:ascii="Book Antiqua" w:hAnsi="Book Antiqua" w:cs="Arial"/>
        </w:rPr>
        <w:t>No changes</w:t>
      </w:r>
    </w:p>
    <w:p w14:paraId="71188045" w14:textId="1ABBC905" w:rsidR="00564105" w:rsidRDefault="00564105" w:rsidP="00355934">
      <w:pPr>
        <w:rPr>
          <w:rFonts w:ascii="Book Antiqua" w:hAnsi="Book Antiqua"/>
          <w:bCs/>
        </w:rPr>
      </w:pPr>
    </w:p>
    <w:p w14:paraId="0016CD45" w14:textId="77777777" w:rsidR="00923AEF" w:rsidRDefault="00923AEF" w:rsidP="00923AEF">
      <w:pPr>
        <w:autoSpaceDE w:val="0"/>
        <w:autoSpaceDN w:val="0"/>
        <w:adjustRightInd w:val="0"/>
        <w:jc w:val="both"/>
        <w:rPr>
          <w:rFonts w:ascii="Book Antiqua" w:eastAsiaTheme="minorHAnsi" w:hAnsi="Book Antiqua" w:cs="Arial"/>
          <w:lang w:val="en-GB"/>
        </w:rPr>
      </w:pPr>
      <w:r>
        <w:rPr>
          <w:rFonts w:ascii="Book Antiqua" w:eastAsiaTheme="minorHAnsi" w:hAnsi="Book Antiqua" w:cs="Arial"/>
          <w:lang w:val="en-GB"/>
        </w:rPr>
        <w:t>For the purpose of processing applications for school places in Newport the information applicants provide in their application may be shared with other agencies that are directly involved in the education, health and welfare of schoolchildren and other local admissions authorities, including Newport City Council’s Admissions Team and councils that share a common boundary with Newport.</w:t>
      </w:r>
    </w:p>
    <w:p w14:paraId="47FB2AB4" w14:textId="2D6BB862" w:rsidR="00564105" w:rsidRDefault="00564105" w:rsidP="00355934">
      <w:pPr>
        <w:rPr>
          <w:rFonts w:ascii="Book Antiqua" w:hAnsi="Book Antiqua"/>
          <w:bCs/>
        </w:rPr>
      </w:pPr>
    </w:p>
    <w:p w14:paraId="02FEC6B2" w14:textId="633EC767" w:rsidR="00564105" w:rsidRDefault="00564105" w:rsidP="00355934">
      <w:pPr>
        <w:rPr>
          <w:rFonts w:ascii="Book Antiqua" w:hAnsi="Book Antiqua"/>
          <w:bCs/>
        </w:rPr>
      </w:pPr>
    </w:p>
    <w:p w14:paraId="68447208" w14:textId="3ABA277B" w:rsidR="00923AEF" w:rsidRDefault="00923AEF" w:rsidP="00355934">
      <w:pPr>
        <w:rPr>
          <w:rFonts w:ascii="Book Antiqua" w:hAnsi="Book Antiqua"/>
          <w:bCs/>
        </w:rPr>
      </w:pPr>
    </w:p>
    <w:p w14:paraId="12895DA6" w14:textId="73A18BE0" w:rsidR="00DC624E" w:rsidRDefault="00DC624E" w:rsidP="00355934">
      <w:pPr>
        <w:rPr>
          <w:rFonts w:ascii="Book Antiqua" w:hAnsi="Book Antiqua"/>
          <w:bCs/>
        </w:rPr>
      </w:pPr>
    </w:p>
    <w:p w14:paraId="17801719" w14:textId="2BB2699F" w:rsidR="00DC624E" w:rsidRDefault="00DC624E" w:rsidP="00355934">
      <w:pPr>
        <w:rPr>
          <w:rFonts w:ascii="Book Antiqua" w:hAnsi="Book Antiqua"/>
          <w:bCs/>
        </w:rPr>
      </w:pPr>
    </w:p>
    <w:p w14:paraId="768AB9F2" w14:textId="093C6DAB" w:rsidR="00DC624E" w:rsidRDefault="00DC624E" w:rsidP="00355934">
      <w:pPr>
        <w:rPr>
          <w:rFonts w:ascii="Book Antiqua" w:hAnsi="Book Antiqua"/>
          <w:bCs/>
        </w:rPr>
      </w:pPr>
    </w:p>
    <w:p w14:paraId="6E47E540" w14:textId="414D12FA" w:rsidR="00DC624E" w:rsidRDefault="00DC624E" w:rsidP="00355934">
      <w:pPr>
        <w:rPr>
          <w:rFonts w:ascii="Book Antiqua" w:hAnsi="Book Antiqua"/>
          <w:bCs/>
        </w:rPr>
      </w:pPr>
    </w:p>
    <w:p w14:paraId="44DDD291" w14:textId="66970892" w:rsidR="00DC624E" w:rsidRDefault="00DC624E" w:rsidP="00355934">
      <w:pPr>
        <w:rPr>
          <w:rFonts w:ascii="Book Antiqua" w:hAnsi="Book Antiqua"/>
          <w:bCs/>
        </w:rPr>
      </w:pPr>
    </w:p>
    <w:p w14:paraId="4B30C4F8" w14:textId="24ADB692" w:rsidR="00DC624E" w:rsidRDefault="00DC624E" w:rsidP="00355934">
      <w:pPr>
        <w:rPr>
          <w:rFonts w:ascii="Book Antiqua" w:hAnsi="Book Antiqua"/>
          <w:bCs/>
        </w:rPr>
      </w:pPr>
    </w:p>
    <w:p w14:paraId="3741C8FF" w14:textId="1E853DE9" w:rsidR="00DC624E" w:rsidRDefault="00DC624E" w:rsidP="00355934">
      <w:pPr>
        <w:rPr>
          <w:rFonts w:ascii="Book Antiqua" w:hAnsi="Book Antiqua"/>
          <w:bCs/>
        </w:rPr>
      </w:pPr>
    </w:p>
    <w:p w14:paraId="78A4C9D1" w14:textId="610BE924" w:rsidR="00DC624E" w:rsidRDefault="00DC624E" w:rsidP="00355934">
      <w:pPr>
        <w:rPr>
          <w:rFonts w:ascii="Book Antiqua" w:hAnsi="Book Antiqua"/>
          <w:bCs/>
        </w:rPr>
      </w:pPr>
    </w:p>
    <w:p w14:paraId="20FBF647" w14:textId="560ACF10" w:rsidR="00DC624E" w:rsidRDefault="00DC624E" w:rsidP="00355934">
      <w:pPr>
        <w:rPr>
          <w:rFonts w:ascii="Book Antiqua" w:hAnsi="Book Antiqua"/>
          <w:bCs/>
        </w:rPr>
      </w:pPr>
    </w:p>
    <w:p w14:paraId="77B669F5" w14:textId="663B2AEA" w:rsidR="00DC624E" w:rsidRDefault="00DC624E" w:rsidP="00355934">
      <w:pPr>
        <w:rPr>
          <w:rFonts w:ascii="Book Antiqua" w:hAnsi="Book Antiqua"/>
          <w:bCs/>
        </w:rPr>
      </w:pPr>
    </w:p>
    <w:p w14:paraId="06EA4D38" w14:textId="6B5989E6" w:rsidR="00DC624E" w:rsidRDefault="00DC624E" w:rsidP="00355934">
      <w:pPr>
        <w:rPr>
          <w:rFonts w:ascii="Book Antiqua" w:hAnsi="Book Antiqua"/>
          <w:bCs/>
        </w:rPr>
      </w:pPr>
    </w:p>
    <w:p w14:paraId="650C2DB2" w14:textId="55B055D5" w:rsidR="00DC624E" w:rsidRDefault="00DC624E" w:rsidP="00355934">
      <w:pPr>
        <w:rPr>
          <w:rFonts w:ascii="Book Antiqua" w:hAnsi="Book Antiqua"/>
          <w:bCs/>
        </w:rPr>
      </w:pPr>
    </w:p>
    <w:p w14:paraId="68D99D86" w14:textId="656019EE" w:rsidR="00DC624E" w:rsidRDefault="00DC624E" w:rsidP="00355934">
      <w:pPr>
        <w:rPr>
          <w:rFonts w:ascii="Book Antiqua" w:hAnsi="Book Antiqua"/>
          <w:bCs/>
        </w:rPr>
      </w:pPr>
    </w:p>
    <w:p w14:paraId="6CC16939" w14:textId="5BCFAD5D" w:rsidR="00DC624E" w:rsidRDefault="00DC624E" w:rsidP="00355934">
      <w:pPr>
        <w:rPr>
          <w:rFonts w:ascii="Book Antiqua" w:hAnsi="Book Antiqua"/>
          <w:bCs/>
        </w:rPr>
      </w:pPr>
    </w:p>
    <w:p w14:paraId="493AA70B" w14:textId="77777777" w:rsidR="00DC624E" w:rsidRDefault="00DC624E" w:rsidP="00355934">
      <w:pPr>
        <w:rPr>
          <w:rFonts w:ascii="Book Antiqua" w:hAnsi="Book Antiqua"/>
          <w:bCs/>
        </w:rPr>
      </w:pPr>
    </w:p>
    <w:p w14:paraId="59F2356D" w14:textId="77777777" w:rsidR="00DC624E" w:rsidRDefault="00DC624E" w:rsidP="00355934">
      <w:pPr>
        <w:rPr>
          <w:rFonts w:ascii="Book Antiqua" w:hAnsi="Book Antiqua" w:cs="Arial"/>
          <w:b/>
          <w:bCs/>
          <w:color w:val="000000"/>
          <w:sz w:val="32"/>
          <w:szCs w:val="32"/>
          <w:lang w:val="en-GB" w:eastAsia="en-GB"/>
        </w:rPr>
      </w:pPr>
    </w:p>
    <w:p w14:paraId="6DAA20A5" w14:textId="77777777" w:rsidR="00DC624E" w:rsidRDefault="00DC624E" w:rsidP="00355934">
      <w:pPr>
        <w:rPr>
          <w:rFonts w:ascii="Book Antiqua" w:hAnsi="Book Antiqua" w:cs="Arial"/>
          <w:b/>
          <w:bCs/>
          <w:color w:val="000000"/>
          <w:sz w:val="32"/>
          <w:szCs w:val="32"/>
          <w:lang w:val="en-GB" w:eastAsia="en-GB"/>
        </w:rPr>
      </w:pPr>
    </w:p>
    <w:p w14:paraId="380AEBA6" w14:textId="77777777" w:rsidR="00DC624E" w:rsidRDefault="00DC624E" w:rsidP="00355934">
      <w:pPr>
        <w:rPr>
          <w:rFonts w:ascii="Book Antiqua" w:hAnsi="Book Antiqua" w:cs="Arial"/>
          <w:b/>
          <w:bCs/>
          <w:color w:val="000000"/>
          <w:sz w:val="32"/>
          <w:szCs w:val="32"/>
          <w:lang w:val="en-GB" w:eastAsia="en-GB"/>
        </w:rPr>
      </w:pPr>
    </w:p>
    <w:p w14:paraId="55F8D83E" w14:textId="77777777" w:rsidR="00DC624E" w:rsidRDefault="00DC624E" w:rsidP="00355934">
      <w:pPr>
        <w:rPr>
          <w:rFonts w:ascii="Book Antiqua" w:hAnsi="Book Antiqua" w:cs="Arial"/>
          <w:b/>
          <w:bCs/>
          <w:color w:val="000000"/>
          <w:sz w:val="32"/>
          <w:szCs w:val="32"/>
          <w:lang w:val="en-GB" w:eastAsia="en-GB"/>
        </w:rPr>
      </w:pPr>
    </w:p>
    <w:p w14:paraId="7CF6007A" w14:textId="5600F5BE" w:rsidR="0032614F" w:rsidRPr="00355934" w:rsidRDefault="006A4E27" w:rsidP="00355934">
      <w:pPr>
        <w:rPr>
          <w:rFonts w:ascii="Book Antiqua" w:hAnsi="Book Antiqua"/>
        </w:rPr>
      </w:pPr>
      <w:r w:rsidRPr="00AA6AAE">
        <w:rPr>
          <w:rFonts w:ascii="Book Antiqua" w:hAnsi="Book Antiqua" w:cs="Arial"/>
          <w:b/>
          <w:bCs/>
          <w:color w:val="000000"/>
          <w:sz w:val="32"/>
          <w:szCs w:val="32"/>
          <w:lang w:val="en-GB" w:eastAsia="en-GB"/>
        </w:rPr>
        <w:lastRenderedPageBreak/>
        <w:t>Nursery</w:t>
      </w:r>
      <w:r w:rsidR="0052426A" w:rsidRPr="00AA6AAE">
        <w:rPr>
          <w:rFonts w:ascii="Book Antiqua" w:hAnsi="Book Antiqua" w:cs="Arial"/>
          <w:b/>
          <w:bCs/>
          <w:color w:val="000000"/>
          <w:sz w:val="32"/>
          <w:szCs w:val="32"/>
          <w:lang w:val="en-GB" w:eastAsia="en-GB"/>
        </w:rPr>
        <w:t xml:space="preserve"> Admissions Arrangements </w:t>
      </w:r>
      <w:r w:rsidRPr="00AA6AAE">
        <w:rPr>
          <w:rFonts w:ascii="Book Antiqua" w:hAnsi="Book Antiqua" w:cs="Arial"/>
          <w:b/>
          <w:bCs/>
          <w:color w:val="000000"/>
          <w:sz w:val="32"/>
          <w:szCs w:val="32"/>
          <w:lang w:val="en-GB" w:eastAsia="en-GB"/>
        </w:rPr>
        <w:t>for St. Michael’s and St. Patrick’s only</w:t>
      </w:r>
      <w:r w:rsidR="0052426A" w:rsidRPr="00AA6AAE">
        <w:rPr>
          <w:rFonts w:ascii="Book Antiqua" w:hAnsi="Book Antiqua" w:cs="Arial"/>
          <w:b/>
          <w:bCs/>
          <w:color w:val="000000"/>
          <w:sz w:val="32"/>
          <w:szCs w:val="32"/>
          <w:lang w:val="en-GB" w:eastAsia="en-GB"/>
        </w:rPr>
        <w:t xml:space="preserve">– </w:t>
      </w:r>
      <w:r w:rsidR="001B43E7" w:rsidRPr="00AA6AAE">
        <w:rPr>
          <w:rFonts w:ascii="Book Antiqua" w:hAnsi="Book Antiqua" w:cs="Arial"/>
          <w:b/>
          <w:bCs/>
          <w:color w:val="000000"/>
          <w:sz w:val="32"/>
          <w:szCs w:val="32"/>
          <w:lang w:val="en-GB" w:eastAsia="en-GB"/>
        </w:rPr>
        <w:t>September 202</w:t>
      </w:r>
      <w:r w:rsidR="00DC624E">
        <w:rPr>
          <w:rFonts w:ascii="Book Antiqua" w:hAnsi="Book Antiqua" w:cs="Arial"/>
          <w:b/>
          <w:bCs/>
          <w:color w:val="000000"/>
          <w:sz w:val="32"/>
          <w:szCs w:val="32"/>
          <w:lang w:val="en-GB" w:eastAsia="en-GB"/>
        </w:rPr>
        <w:t>6</w:t>
      </w:r>
    </w:p>
    <w:tbl>
      <w:tblPr>
        <w:tblW w:w="0" w:type="auto"/>
        <w:tblCellMar>
          <w:top w:w="15" w:type="dxa"/>
          <w:left w:w="15" w:type="dxa"/>
          <w:bottom w:w="15" w:type="dxa"/>
          <w:right w:w="15" w:type="dxa"/>
        </w:tblCellMar>
        <w:tblLook w:val="04A0" w:firstRow="1" w:lastRow="0" w:firstColumn="1" w:lastColumn="0" w:noHBand="0" w:noVBand="1"/>
      </w:tblPr>
      <w:tblGrid>
        <w:gridCol w:w="7755"/>
        <w:gridCol w:w="1255"/>
      </w:tblGrid>
      <w:tr w:rsidR="008A743F" w:rsidRPr="00AA6AAE" w14:paraId="736C3E03" w14:textId="77777777" w:rsidTr="003716C8">
        <w:trPr>
          <w:trHeight w:val="885"/>
        </w:trPr>
        <w:tc>
          <w:tcPr>
            <w:tcW w:w="0" w:type="auto"/>
            <w:tcBorders>
              <w:top w:val="single" w:sz="6" w:space="0" w:color="000000"/>
              <w:left w:val="single" w:sz="6" w:space="0" w:color="000000"/>
              <w:bottom w:val="single" w:sz="6" w:space="0" w:color="000000"/>
              <w:right w:val="single" w:sz="6" w:space="0" w:color="000000"/>
            </w:tcBorders>
            <w:shd w:val="clear" w:color="auto" w:fill="E0E0E0"/>
            <w:tcMar>
              <w:top w:w="0" w:type="dxa"/>
              <w:left w:w="120" w:type="dxa"/>
              <w:bottom w:w="0" w:type="dxa"/>
              <w:right w:w="120" w:type="dxa"/>
            </w:tcMar>
            <w:vAlign w:val="center"/>
            <w:hideMark/>
          </w:tcPr>
          <w:p w14:paraId="047D41A2" w14:textId="77777777" w:rsidR="0052426A" w:rsidRPr="00AA6AAE" w:rsidRDefault="0052426A" w:rsidP="003716C8">
            <w:pPr>
              <w:spacing w:before="120" w:after="120"/>
              <w:rPr>
                <w:rFonts w:ascii="Book Antiqua" w:hAnsi="Book Antiqua" w:cs="Arial"/>
                <w:lang w:val="en-GB" w:eastAsia="en-GB"/>
              </w:rPr>
            </w:pPr>
            <w:r w:rsidRPr="00AA6AAE">
              <w:rPr>
                <w:rFonts w:ascii="Book Antiqua" w:hAnsi="Book Antiqua" w:cs="Arial"/>
                <w:b/>
                <w:bCs/>
                <w:color w:val="000000"/>
                <w:lang w:val="en-GB" w:eastAsia="en-GB"/>
              </w:rPr>
              <w:t>Admissions pack available to parents</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0" w:type="dxa"/>
              <w:left w:w="120" w:type="dxa"/>
              <w:bottom w:w="0" w:type="dxa"/>
              <w:right w:w="120" w:type="dxa"/>
            </w:tcMar>
            <w:vAlign w:val="center"/>
            <w:hideMark/>
          </w:tcPr>
          <w:p w14:paraId="544B9A53" w14:textId="1C708394" w:rsidR="0052426A" w:rsidRPr="00AA6AAE" w:rsidRDefault="00DC624E" w:rsidP="00C74D14">
            <w:pPr>
              <w:spacing w:before="120" w:after="120"/>
              <w:rPr>
                <w:rFonts w:ascii="Book Antiqua" w:hAnsi="Book Antiqua" w:cs="Arial"/>
                <w:lang w:val="en-GB" w:eastAsia="en-GB"/>
              </w:rPr>
            </w:pPr>
            <w:r>
              <w:rPr>
                <w:rFonts w:ascii="Book Antiqua" w:hAnsi="Book Antiqua" w:cs="Arial"/>
                <w:lang w:val="en-GB" w:eastAsia="en-GB"/>
              </w:rPr>
              <w:t>4</w:t>
            </w:r>
            <w:r w:rsidR="004F2E10" w:rsidRPr="004F2E10">
              <w:rPr>
                <w:rFonts w:ascii="Book Antiqua" w:hAnsi="Book Antiqua" w:cs="Arial"/>
                <w:vertAlign w:val="superscript"/>
                <w:lang w:val="en-GB" w:eastAsia="en-GB"/>
              </w:rPr>
              <w:t>th</w:t>
            </w:r>
            <w:r w:rsidR="007C78A1">
              <w:rPr>
                <w:rFonts w:ascii="Book Antiqua" w:hAnsi="Book Antiqua" w:cs="Arial"/>
                <w:lang w:val="en-GB" w:eastAsia="en-GB"/>
              </w:rPr>
              <w:t xml:space="preserve"> July 202</w:t>
            </w:r>
            <w:r>
              <w:rPr>
                <w:rFonts w:ascii="Book Antiqua" w:hAnsi="Book Antiqua" w:cs="Arial"/>
                <w:lang w:val="en-GB" w:eastAsia="en-GB"/>
              </w:rPr>
              <w:t>5</w:t>
            </w:r>
          </w:p>
        </w:tc>
      </w:tr>
      <w:tr w:rsidR="008A743F" w:rsidRPr="00AA6AAE" w14:paraId="59922CE8" w14:textId="77777777" w:rsidTr="003716C8">
        <w:tc>
          <w:tcPr>
            <w:tcW w:w="0" w:type="auto"/>
            <w:tcBorders>
              <w:top w:val="single" w:sz="6" w:space="0" w:color="000000"/>
              <w:left w:val="single" w:sz="6" w:space="0" w:color="000000"/>
              <w:bottom w:val="single" w:sz="6" w:space="0" w:color="000000"/>
              <w:right w:val="single" w:sz="6" w:space="0" w:color="000000"/>
            </w:tcBorders>
            <w:shd w:val="clear" w:color="auto" w:fill="E0E0E0"/>
            <w:tcMar>
              <w:top w:w="0" w:type="dxa"/>
              <w:left w:w="120" w:type="dxa"/>
              <w:bottom w:w="0" w:type="dxa"/>
              <w:right w:w="120" w:type="dxa"/>
            </w:tcMar>
            <w:vAlign w:val="center"/>
            <w:hideMark/>
          </w:tcPr>
          <w:p w14:paraId="1A93ED75" w14:textId="77777777" w:rsidR="0052426A" w:rsidRPr="00AA6AAE" w:rsidRDefault="0052426A" w:rsidP="006D38A6">
            <w:pPr>
              <w:spacing w:before="120" w:after="120" w:line="0" w:lineRule="atLeast"/>
              <w:rPr>
                <w:rFonts w:ascii="Book Antiqua" w:hAnsi="Book Antiqua" w:cs="Arial"/>
                <w:lang w:val="en-GB" w:eastAsia="en-GB"/>
              </w:rPr>
            </w:pPr>
            <w:r w:rsidRPr="00AA6AAE">
              <w:rPr>
                <w:rFonts w:ascii="Book Antiqua" w:hAnsi="Book Antiqua" w:cs="Arial"/>
                <w:b/>
                <w:bCs/>
                <w:color w:val="000000"/>
                <w:lang w:val="en-GB" w:eastAsia="en-GB"/>
              </w:rPr>
              <w:t xml:space="preserve">Closing date for application forms to be returned to </w:t>
            </w:r>
            <w:r w:rsidR="006D38A6" w:rsidRPr="00AA6AAE">
              <w:rPr>
                <w:rFonts w:ascii="Book Antiqua" w:hAnsi="Book Antiqua" w:cs="Arial"/>
                <w:b/>
                <w:bCs/>
                <w:color w:val="000000"/>
                <w:lang w:val="en-GB" w:eastAsia="en-GB"/>
              </w:rPr>
              <w:t xml:space="preserve">your first preference Newport </w:t>
            </w:r>
            <w:r w:rsidR="00737EFC" w:rsidRPr="00AA6AAE">
              <w:rPr>
                <w:rFonts w:ascii="Book Antiqua" w:hAnsi="Book Antiqua" w:cs="Arial"/>
                <w:b/>
                <w:bCs/>
                <w:color w:val="000000"/>
                <w:lang w:val="en-GB" w:eastAsia="en-GB"/>
              </w:rPr>
              <w:t xml:space="preserve">Roman </w:t>
            </w:r>
            <w:r w:rsidR="006D38A6" w:rsidRPr="00AA6AAE">
              <w:rPr>
                <w:rFonts w:ascii="Book Antiqua" w:hAnsi="Book Antiqua" w:cs="Arial"/>
                <w:b/>
                <w:bCs/>
                <w:color w:val="000000"/>
                <w:lang w:val="en-GB" w:eastAsia="en-GB"/>
              </w:rPr>
              <w:t xml:space="preserve">Catholic </w:t>
            </w:r>
            <w:r w:rsidR="00737EFC" w:rsidRPr="00AA6AAE">
              <w:rPr>
                <w:rFonts w:ascii="Book Antiqua" w:hAnsi="Book Antiqua" w:cs="Arial"/>
                <w:b/>
                <w:bCs/>
                <w:color w:val="000000"/>
                <w:lang w:val="en-GB" w:eastAsia="en-GB"/>
              </w:rPr>
              <w:t>P</w:t>
            </w:r>
            <w:r w:rsidR="006D38A6" w:rsidRPr="00AA6AAE">
              <w:rPr>
                <w:rFonts w:ascii="Book Antiqua" w:hAnsi="Book Antiqua" w:cs="Arial"/>
                <w:b/>
                <w:bCs/>
                <w:color w:val="000000"/>
                <w:lang w:val="en-GB" w:eastAsia="en-GB"/>
              </w:rPr>
              <w:t>rimary School</w:t>
            </w:r>
            <w:r w:rsidRPr="00AA6AAE">
              <w:rPr>
                <w:rFonts w:ascii="Book Antiqua" w:hAnsi="Book Antiqua" w:cs="Arial"/>
                <w:b/>
                <w:bCs/>
                <w:color w:val="000000"/>
                <w:lang w:val="en-GB" w:eastAsia="en-GB"/>
              </w:rPr>
              <w:t xml:space="preserve"> </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0" w:type="dxa"/>
              <w:left w:w="120" w:type="dxa"/>
              <w:bottom w:w="0" w:type="dxa"/>
              <w:right w:w="120" w:type="dxa"/>
            </w:tcMar>
            <w:vAlign w:val="center"/>
            <w:hideMark/>
          </w:tcPr>
          <w:p w14:paraId="3809586D" w14:textId="087D396F" w:rsidR="0052426A" w:rsidRPr="00AA6AAE" w:rsidRDefault="004F2E10" w:rsidP="00C74D14">
            <w:pPr>
              <w:spacing w:before="120" w:after="120" w:line="0" w:lineRule="atLeast"/>
              <w:rPr>
                <w:rFonts w:ascii="Book Antiqua" w:hAnsi="Book Antiqua" w:cs="Arial"/>
                <w:lang w:val="en-GB" w:eastAsia="en-GB"/>
              </w:rPr>
            </w:pPr>
            <w:r>
              <w:rPr>
                <w:rFonts w:ascii="Book Antiqua" w:hAnsi="Book Antiqua" w:cs="Arial"/>
                <w:lang w:val="en-GB" w:eastAsia="en-GB"/>
              </w:rPr>
              <w:t>12</w:t>
            </w:r>
            <w:r w:rsidR="008A743F" w:rsidRPr="00AA6AAE">
              <w:rPr>
                <w:rFonts w:ascii="Book Antiqua" w:hAnsi="Book Antiqua" w:cs="Arial"/>
                <w:vertAlign w:val="superscript"/>
                <w:lang w:val="en-GB" w:eastAsia="en-GB"/>
              </w:rPr>
              <w:t>th</w:t>
            </w:r>
            <w:r w:rsidR="008A743F" w:rsidRPr="00AA6AAE">
              <w:rPr>
                <w:rFonts w:ascii="Book Antiqua" w:hAnsi="Book Antiqua" w:cs="Arial"/>
                <w:lang w:val="en-GB" w:eastAsia="en-GB"/>
              </w:rPr>
              <w:t xml:space="preserve"> Sept 202</w:t>
            </w:r>
            <w:r w:rsidR="00DC624E">
              <w:rPr>
                <w:rFonts w:ascii="Book Antiqua" w:hAnsi="Book Antiqua" w:cs="Arial"/>
                <w:lang w:val="en-GB" w:eastAsia="en-GB"/>
              </w:rPr>
              <w:t>5</w:t>
            </w:r>
          </w:p>
        </w:tc>
      </w:tr>
      <w:tr w:rsidR="008A743F" w:rsidRPr="00AA6AAE" w14:paraId="76EA5F96" w14:textId="77777777" w:rsidTr="003716C8">
        <w:trPr>
          <w:trHeight w:val="855"/>
        </w:trPr>
        <w:tc>
          <w:tcPr>
            <w:tcW w:w="0" w:type="auto"/>
            <w:tcBorders>
              <w:top w:val="single" w:sz="6" w:space="0" w:color="000000"/>
              <w:left w:val="single" w:sz="6" w:space="0" w:color="000000"/>
              <w:bottom w:val="single" w:sz="6" w:space="0" w:color="000000"/>
              <w:right w:val="single" w:sz="6" w:space="0" w:color="000000"/>
            </w:tcBorders>
            <w:shd w:val="clear" w:color="auto" w:fill="E0E0E0"/>
            <w:tcMar>
              <w:top w:w="0" w:type="dxa"/>
              <w:left w:w="120" w:type="dxa"/>
              <w:bottom w:w="0" w:type="dxa"/>
              <w:right w:w="120" w:type="dxa"/>
            </w:tcMar>
            <w:vAlign w:val="center"/>
            <w:hideMark/>
          </w:tcPr>
          <w:p w14:paraId="57D19BEB" w14:textId="77777777" w:rsidR="0052426A" w:rsidRPr="00AA6AAE" w:rsidRDefault="0052426A" w:rsidP="003716C8">
            <w:pPr>
              <w:spacing w:before="120" w:after="120"/>
              <w:rPr>
                <w:rFonts w:ascii="Book Antiqua" w:hAnsi="Book Antiqua" w:cs="Arial"/>
                <w:lang w:val="en-GB" w:eastAsia="en-GB"/>
              </w:rPr>
            </w:pPr>
            <w:r w:rsidRPr="00AA6AAE">
              <w:rPr>
                <w:rFonts w:ascii="Book Antiqua" w:hAnsi="Book Antiqua" w:cs="Arial"/>
                <w:b/>
                <w:bCs/>
                <w:color w:val="000000"/>
                <w:lang w:val="en-GB" w:eastAsia="en-GB"/>
              </w:rPr>
              <w:t>Offer date</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0" w:type="dxa"/>
              <w:left w:w="120" w:type="dxa"/>
              <w:bottom w:w="0" w:type="dxa"/>
              <w:right w:w="120" w:type="dxa"/>
            </w:tcMar>
            <w:vAlign w:val="center"/>
            <w:hideMark/>
          </w:tcPr>
          <w:p w14:paraId="1F5765D5" w14:textId="1E464BDB" w:rsidR="0052426A" w:rsidRPr="00AA6AAE" w:rsidRDefault="00F76E4A" w:rsidP="00C74D14">
            <w:pPr>
              <w:spacing w:before="120" w:after="120"/>
              <w:rPr>
                <w:rFonts w:ascii="Book Antiqua" w:hAnsi="Book Antiqua" w:cs="Arial"/>
                <w:lang w:val="en-GB" w:eastAsia="en-GB"/>
              </w:rPr>
            </w:pPr>
            <w:r>
              <w:rPr>
                <w:rFonts w:ascii="Book Antiqua" w:hAnsi="Book Antiqua" w:cs="Arial"/>
                <w:lang w:val="en-GB" w:eastAsia="en-GB"/>
              </w:rPr>
              <w:t>4</w:t>
            </w:r>
            <w:r w:rsidR="00C74D14" w:rsidRPr="00C74D14">
              <w:rPr>
                <w:rFonts w:ascii="Book Antiqua" w:hAnsi="Book Antiqua" w:cs="Arial"/>
                <w:vertAlign w:val="superscript"/>
                <w:lang w:val="en-GB" w:eastAsia="en-GB"/>
              </w:rPr>
              <w:t>th</w:t>
            </w:r>
            <w:r w:rsidR="00C74D14">
              <w:rPr>
                <w:rFonts w:ascii="Book Antiqua" w:hAnsi="Book Antiqua" w:cs="Arial"/>
                <w:lang w:val="en-GB" w:eastAsia="en-GB"/>
              </w:rPr>
              <w:t xml:space="preserve"> </w:t>
            </w:r>
            <w:r w:rsidR="008A743F" w:rsidRPr="00AA6AAE">
              <w:rPr>
                <w:rFonts w:ascii="Book Antiqua" w:hAnsi="Book Antiqua" w:cs="Arial"/>
                <w:lang w:val="en-GB" w:eastAsia="en-GB"/>
              </w:rPr>
              <w:t>Dec 202</w:t>
            </w:r>
            <w:r w:rsidR="00DC624E">
              <w:rPr>
                <w:rFonts w:ascii="Book Antiqua" w:hAnsi="Book Antiqua" w:cs="Arial"/>
                <w:lang w:val="en-GB" w:eastAsia="en-GB"/>
              </w:rPr>
              <w:t>5</w:t>
            </w:r>
          </w:p>
        </w:tc>
      </w:tr>
    </w:tbl>
    <w:p w14:paraId="1861FB13" w14:textId="174F34FE" w:rsidR="0052426A" w:rsidRDefault="0052426A" w:rsidP="0052426A">
      <w:pPr>
        <w:pStyle w:val="Default"/>
        <w:rPr>
          <w:rFonts w:cs="Arial"/>
        </w:rPr>
      </w:pPr>
    </w:p>
    <w:p w14:paraId="148C4461" w14:textId="745307F7" w:rsidR="00D25150" w:rsidRPr="00F9544D" w:rsidRDefault="006F4D29" w:rsidP="00D25150">
      <w:pPr>
        <w:contextualSpacing/>
        <w:jc w:val="both"/>
        <w:rPr>
          <w:rFonts w:ascii="Book Antiqua" w:hAnsi="Book Antiqua"/>
        </w:rPr>
      </w:pPr>
      <w:r w:rsidRPr="00F9544D">
        <w:rPr>
          <w:rFonts w:ascii="Book Antiqua" w:hAnsi="Book Antiqua"/>
        </w:rPr>
        <w:t xml:space="preserve">The nursery offer date </w:t>
      </w:r>
      <w:r w:rsidR="00DC624E">
        <w:rPr>
          <w:rFonts w:ascii="Book Antiqua" w:hAnsi="Book Antiqua"/>
        </w:rPr>
        <w:t>for September 2026</w:t>
      </w:r>
      <w:r w:rsidR="00D25150" w:rsidRPr="00F9544D">
        <w:rPr>
          <w:rFonts w:ascii="Book Antiqua" w:hAnsi="Book Antiqua"/>
        </w:rPr>
        <w:t xml:space="preserve"> </w:t>
      </w:r>
      <w:r w:rsidRPr="00F9544D">
        <w:rPr>
          <w:rFonts w:ascii="Book Antiqua" w:hAnsi="Book Antiqua"/>
        </w:rPr>
        <w:t>is 4</w:t>
      </w:r>
      <w:r w:rsidRPr="00F9544D">
        <w:rPr>
          <w:rFonts w:ascii="Book Antiqua" w:hAnsi="Book Antiqua"/>
          <w:vertAlign w:val="superscript"/>
        </w:rPr>
        <w:t>th</w:t>
      </w:r>
      <w:r w:rsidR="00DC624E">
        <w:rPr>
          <w:rFonts w:ascii="Book Antiqua" w:hAnsi="Book Antiqua"/>
        </w:rPr>
        <w:t xml:space="preserve"> December 2025</w:t>
      </w:r>
      <w:r w:rsidRPr="00F9544D">
        <w:rPr>
          <w:rFonts w:ascii="Book Antiqua" w:hAnsi="Book Antiqua"/>
        </w:rPr>
        <w:t>.</w:t>
      </w:r>
    </w:p>
    <w:p w14:paraId="52A1A645" w14:textId="77777777" w:rsidR="00D25150" w:rsidRPr="00F9544D" w:rsidRDefault="00D25150" w:rsidP="00D25150">
      <w:pPr>
        <w:contextualSpacing/>
        <w:jc w:val="both"/>
        <w:rPr>
          <w:rFonts w:ascii="Book Antiqua" w:hAnsi="Book Antiqua"/>
        </w:rPr>
      </w:pPr>
    </w:p>
    <w:p w14:paraId="405F42E1" w14:textId="3F97FA04" w:rsidR="00D25150" w:rsidRPr="00F9544D" w:rsidRDefault="006F4D29" w:rsidP="00D25150">
      <w:pPr>
        <w:contextualSpacing/>
        <w:jc w:val="both"/>
        <w:rPr>
          <w:rFonts w:ascii="Book Antiqua" w:hAnsi="Book Antiqua"/>
        </w:rPr>
      </w:pPr>
      <w:r w:rsidRPr="00F9544D">
        <w:rPr>
          <w:rFonts w:ascii="Book Antiqua" w:hAnsi="Book Antiqua"/>
        </w:rPr>
        <w:t>Once allocated a September nursery place, if places are available</w:t>
      </w:r>
      <w:r w:rsidR="00D25150" w:rsidRPr="00F9544D">
        <w:rPr>
          <w:rFonts w:ascii="Book Antiqua" w:hAnsi="Book Antiqua"/>
        </w:rPr>
        <w:t>,</w:t>
      </w:r>
      <w:r w:rsidRPr="00F9544D">
        <w:rPr>
          <w:rFonts w:ascii="Book Antiqua" w:hAnsi="Book Antiqua"/>
        </w:rPr>
        <w:t xml:space="preserve"> children born between 1</w:t>
      </w:r>
      <w:r w:rsidRPr="00F9544D">
        <w:rPr>
          <w:rFonts w:ascii="Book Antiqua" w:hAnsi="Book Antiqua"/>
          <w:vertAlign w:val="superscript"/>
        </w:rPr>
        <w:t>st</w:t>
      </w:r>
      <w:r w:rsidRPr="00F9544D">
        <w:rPr>
          <w:rFonts w:ascii="Book Antiqua" w:hAnsi="Book Antiqua"/>
        </w:rPr>
        <w:t xml:space="preserve"> September and 31</w:t>
      </w:r>
      <w:r w:rsidRPr="00F9544D">
        <w:rPr>
          <w:rFonts w:ascii="Book Antiqua" w:hAnsi="Book Antiqua"/>
          <w:vertAlign w:val="superscript"/>
        </w:rPr>
        <w:t>st</w:t>
      </w:r>
      <w:r w:rsidR="00DC624E">
        <w:rPr>
          <w:rFonts w:ascii="Book Antiqua" w:hAnsi="Book Antiqua"/>
        </w:rPr>
        <w:t xml:space="preserve"> December 2025</w:t>
      </w:r>
      <w:r w:rsidRPr="00F9544D">
        <w:rPr>
          <w:rFonts w:ascii="Book Antiqua" w:hAnsi="Book Antiqua"/>
        </w:rPr>
        <w:t xml:space="preserve"> may be offered a</w:t>
      </w:r>
      <w:r w:rsidR="00D25150" w:rsidRPr="00F9544D">
        <w:rPr>
          <w:rFonts w:ascii="Book Antiqua" w:hAnsi="Book Antiqua"/>
        </w:rPr>
        <w:t>n early start at nursery in the term following their third birthday. This is commonly referred to as a Rising 3 place. This offer would be made on</w:t>
      </w:r>
      <w:r w:rsidRPr="00F9544D">
        <w:rPr>
          <w:rFonts w:ascii="Book Antiqua" w:hAnsi="Book Antiqua"/>
        </w:rPr>
        <w:t xml:space="preserve"> 4</w:t>
      </w:r>
      <w:r w:rsidR="00D25150" w:rsidRPr="00F9544D">
        <w:rPr>
          <w:rFonts w:ascii="Book Antiqua" w:hAnsi="Book Antiqua"/>
          <w:vertAlign w:val="superscript"/>
        </w:rPr>
        <w:t>th</w:t>
      </w:r>
      <w:r w:rsidRPr="00F9544D">
        <w:rPr>
          <w:rFonts w:ascii="Book Antiqua" w:hAnsi="Book Antiqua"/>
        </w:rPr>
        <w:t xml:space="preserve"> December 202</w:t>
      </w:r>
      <w:r w:rsidR="00DC624E">
        <w:rPr>
          <w:rFonts w:ascii="Book Antiqua" w:hAnsi="Book Antiqua"/>
        </w:rPr>
        <w:t>5</w:t>
      </w:r>
      <w:r w:rsidRPr="00F9544D">
        <w:rPr>
          <w:rFonts w:ascii="Book Antiqua" w:hAnsi="Book Antiqua"/>
        </w:rPr>
        <w:t xml:space="preserve"> for </w:t>
      </w:r>
      <w:r w:rsidR="00DC624E">
        <w:rPr>
          <w:rFonts w:ascii="Book Antiqua" w:hAnsi="Book Antiqua"/>
        </w:rPr>
        <w:t>January 2026</w:t>
      </w:r>
      <w:r w:rsidR="00D25150" w:rsidRPr="00F9544D">
        <w:rPr>
          <w:rFonts w:ascii="Book Antiqua" w:hAnsi="Book Antiqua"/>
        </w:rPr>
        <w:t xml:space="preserve"> Rising 3 places. </w:t>
      </w:r>
    </w:p>
    <w:p w14:paraId="02D5D5DE" w14:textId="115A1834" w:rsidR="00D25150" w:rsidRPr="00F9544D" w:rsidRDefault="00D25150" w:rsidP="00D25150">
      <w:pPr>
        <w:contextualSpacing/>
        <w:jc w:val="both"/>
        <w:rPr>
          <w:rFonts w:ascii="Book Antiqua" w:hAnsi="Book Antiqua"/>
        </w:rPr>
      </w:pPr>
    </w:p>
    <w:p w14:paraId="1A01AEA7" w14:textId="09E6622A" w:rsidR="006F4D29" w:rsidRPr="00F9544D" w:rsidRDefault="00D25150" w:rsidP="00D25150">
      <w:pPr>
        <w:contextualSpacing/>
        <w:jc w:val="both"/>
        <w:rPr>
          <w:rFonts w:ascii="Book Antiqua" w:hAnsi="Book Antiqua" w:cs="Arial"/>
        </w:rPr>
      </w:pPr>
      <w:r w:rsidRPr="00F9544D">
        <w:rPr>
          <w:rFonts w:ascii="Book Antiqua" w:hAnsi="Book Antiqua"/>
        </w:rPr>
        <w:t xml:space="preserve">In the same way, children born before </w:t>
      </w:r>
      <w:r w:rsidR="006F4D29" w:rsidRPr="00F9544D">
        <w:rPr>
          <w:rFonts w:ascii="Book Antiqua" w:hAnsi="Book Antiqua"/>
        </w:rPr>
        <w:t>31</w:t>
      </w:r>
      <w:r w:rsidR="006F4D29" w:rsidRPr="00F9544D">
        <w:rPr>
          <w:rFonts w:ascii="Book Antiqua" w:hAnsi="Book Antiqua"/>
          <w:vertAlign w:val="superscript"/>
        </w:rPr>
        <w:t>st</w:t>
      </w:r>
      <w:r w:rsidR="006F4D29" w:rsidRPr="00F9544D">
        <w:rPr>
          <w:rFonts w:ascii="Book Antiqua" w:hAnsi="Book Antiqua"/>
        </w:rPr>
        <w:t xml:space="preserve"> March </w:t>
      </w:r>
      <w:r w:rsidR="00DC624E">
        <w:rPr>
          <w:rFonts w:ascii="Book Antiqua" w:hAnsi="Book Antiqua"/>
        </w:rPr>
        <w:t>2026</w:t>
      </w:r>
      <w:r w:rsidRPr="00F9544D">
        <w:rPr>
          <w:rFonts w:ascii="Book Antiqua" w:hAnsi="Book Antiqua"/>
        </w:rPr>
        <w:t xml:space="preserve"> </w:t>
      </w:r>
      <w:r w:rsidR="006F4D29" w:rsidRPr="00F9544D">
        <w:rPr>
          <w:rFonts w:ascii="Book Antiqua" w:hAnsi="Book Antiqua"/>
        </w:rPr>
        <w:t xml:space="preserve">may be offered an early start at nursery in the term following their third birthday, if places are available. </w:t>
      </w:r>
      <w:r w:rsidRPr="00F9544D">
        <w:rPr>
          <w:rFonts w:ascii="Book Antiqua" w:hAnsi="Book Antiqua"/>
        </w:rPr>
        <w:t xml:space="preserve">This offer </w:t>
      </w:r>
      <w:r w:rsidR="00805F71" w:rsidRPr="00F9544D">
        <w:rPr>
          <w:rFonts w:ascii="Book Antiqua" w:hAnsi="Book Antiqua"/>
        </w:rPr>
        <w:t>would be made o</w:t>
      </w:r>
      <w:r w:rsidR="006F4D29" w:rsidRPr="00F9544D">
        <w:rPr>
          <w:rFonts w:ascii="Book Antiqua" w:hAnsi="Book Antiqua"/>
        </w:rPr>
        <w:t>n 4</w:t>
      </w:r>
      <w:r w:rsidRPr="00F9544D">
        <w:rPr>
          <w:rFonts w:ascii="Book Antiqua" w:hAnsi="Book Antiqua"/>
          <w:vertAlign w:val="superscript"/>
        </w:rPr>
        <w:t>th</w:t>
      </w:r>
      <w:r w:rsidR="00DC624E">
        <w:rPr>
          <w:rFonts w:ascii="Book Antiqua" w:hAnsi="Book Antiqua"/>
        </w:rPr>
        <w:t xml:space="preserve"> March 2026</w:t>
      </w:r>
      <w:r w:rsidR="006F4D29" w:rsidRPr="00F9544D">
        <w:rPr>
          <w:rFonts w:ascii="Book Antiqua" w:hAnsi="Book Antiqua"/>
        </w:rPr>
        <w:t xml:space="preserve"> for A</w:t>
      </w:r>
      <w:r w:rsidR="00DC624E">
        <w:rPr>
          <w:rFonts w:ascii="Book Antiqua" w:hAnsi="Book Antiqua"/>
        </w:rPr>
        <w:t>pril 2026</w:t>
      </w:r>
      <w:r w:rsidRPr="00F9544D">
        <w:rPr>
          <w:rFonts w:ascii="Book Antiqua" w:hAnsi="Book Antiqua"/>
        </w:rPr>
        <w:t xml:space="preserve"> Rising 3 places. </w:t>
      </w:r>
    </w:p>
    <w:p w14:paraId="521E45E4" w14:textId="6A5BBA68" w:rsidR="006F4D29" w:rsidRPr="00F9544D" w:rsidRDefault="006F4D29" w:rsidP="006F4D29">
      <w:pPr>
        <w:jc w:val="both"/>
        <w:rPr>
          <w:rFonts w:ascii="Book Antiqua" w:hAnsi="Book Antiqua"/>
        </w:rPr>
      </w:pPr>
    </w:p>
    <w:p w14:paraId="6E6C28D9" w14:textId="602FBBF3" w:rsidR="006F4D29" w:rsidRPr="00F9544D" w:rsidRDefault="006F4D29" w:rsidP="006F4D29">
      <w:pPr>
        <w:jc w:val="both"/>
        <w:rPr>
          <w:rFonts w:ascii="Book Antiqua" w:hAnsi="Book Antiqua"/>
        </w:rPr>
      </w:pPr>
      <w:r w:rsidRPr="00F9544D">
        <w:rPr>
          <w:rFonts w:ascii="Book Antiqua" w:hAnsi="Book Antiqua"/>
        </w:rPr>
        <w:t>Children born between 1</w:t>
      </w:r>
      <w:r w:rsidRPr="00F9544D">
        <w:rPr>
          <w:rFonts w:ascii="Book Antiqua" w:hAnsi="Book Antiqua"/>
          <w:vertAlign w:val="superscript"/>
        </w:rPr>
        <w:t>st</w:t>
      </w:r>
      <w:r w:rsidRPr="00F9544D">
        <w:rPr>
          <w:rFonts w:ascii="Book Antiqua" w:hAnsi="Book Antiqua"/>
        </w:rPr>
        <w:t xml:space="preserve"> April and 31</w:t>
      </w:r>
      <w:r w:rsidRPr="00F9544D">
        <w:rPr>
          <w:rFonts w:ascii="Book Antiqua" w:hAnsi="Book Antiqua"/>
          <w:vertAlign w:val="superscript"/>
        </w:rPr>
        <w:t>st</w:t>
      </w:r>
      <w:r w:rsidRPr="00F9544D">
        <w:rPr>
          <w:rFonts w:ascii="Book Antiqua" w:hAnsi="Book Antiqua"/>
        </w:rPr>
        <w:t xml:space="preserve"> August are not eligible for a Rising 3 place. </w:t>
      </w:r>
    </w:p>
    <w:p w14:paraId="224A452D" w14:textId="77777777" w:rsidR="00D25150" w:rsidRPr="00F9544D" w:rsidRDefault="00D25150" w:rsidP="006F4D29">
      <w:pPr>
        <w:jc w:val="both"/>
        <w:rPr>
          <w:rFonts w:ascii="Book Antiqua" w:hAnsi="Book Antiqua"/>
        </w:rPr>
      </w:pPr>
    </w:p>
    <w:p w14:paraId="54B0C2B9" w14:textId="55F618D9" w:rsidR="006F4D29" w:rsidRPr="00805F71" w:rsidRDefault="006F4D29" w:rsidP="00805F71">
      <w:pPr>
        <w:jc w:val="both"/>
        <w:rPr>
          <w:rFonts w:ascii="Book Antiqua" w:hAnsi="Book Antiqua"/>
        </w:rPr>
      </w:pPr>
      <w:r w:rsidRPr="00F9544D">
        <w:rPr>
          <w:rFonts w:ascii="Book Antiqua" w:hAnsi="Book Antiqua"/>
        </w:rPr>
        <w:t>There is only one application window for nursery admission and from that one application both September and Rising 3 places will be allocated, where available.</w:t>
      </w:r>
      <w:r w:rsidRPr="006F4D29">
        <w:rPr>
          <w:rFonts w:ascii="Book Antiqua" w:hAnsi="Book Antiqua"/>
        </w:rPr>
        <w:t xml:space="preserve"> </w:t>
      </w:r>
    </w:p>
    <w:p w14:paraId="42740962" w14:textId="5DE75087" w:rsidR="008A743F" w:rsidRPr="00AA6AAE" w:rsidRDefault="008A743F" w:rsidP="0052426A">
      <w:pPr>
        <w:pStyle w:val="Default"/>
        <w:rPr>
          <w:rFonts w:cs="Arial"/>
        </w:rPr>
      </w:pPr>
    </w:p>
    <w:p w14:paraId="01E9CBDE" w14:textId="506FE618" w:rsidR="006A4E27" w:rsidRPr="00AA6AAE" w:rsidRDefault="006A4E27" w:rsidP="006A4E27">
      <w:pPr>
        <w:spacing w:before="120" w:after="120"/>
        <w:rPr>
          <w:rFonts w:ascii="Book Antiqua" w:hAnsi="Book Antiqua" w:cs="Arial"/>
          <w:b/>
          <w:bCs/>
          <w:color w:val="000000"/>
          <w:sz w:val="32"/>
          <w:szCs w:val="32"/>
          <w:lang w:val="en-GB" w:eastAsia="en-GB"/>
        </w:rPr>
      </w:pPr>
      <w:r w:rsidRPr="00AA6AAE">
        <w:rPr>
          <w:rFonts w:ascii="Book Antiqua" w:hAnsi="Book Antiqua" w:cs="Arial"/>
          <w:b/>
          <w:bCs/>
          <w:color w:val="000000"/>
          <w:sz w:val="32"/>
          <w:szCs w:val="32"/>
          <w:lang w:val="en-GB" w:eastAsia="en-GB"/>
        </w:rPr>
        <w:t xml:space="preserve">School Admissions Arrangements – </w:t>
      </w:r>
      <w:r w:rsidR="00DC624E">
        <w:rPr>
          <w:rFonts w:ascii="Book Antiqua" w:hAnsi="Book Antiqua" w:cs="Arial"/>
          <w:b/>
          <w:bCs/>
          <w:color w:val="000000"/>
          <w:sz w:val="32"/>
          <w:szCs w:val="32"/>
          <w:lang w:val="en-GB" w:eastAsia="en-GB"/>
        </w:rPr>
        <w:t>September 2026</w:t>
      </w:r>
    </w:p>
    <w:tbl>
      <w:tblPr>
        <w:tblW w:w="0" w:type="auto"/>
        <w:tblCellMar>
          <w:top w:w="15" w:type="dxa"/>
          <w:left w:w="15" w:type="dxa"/>
          <w:bottom w:w="15" w:type="dxa"/>
          <w:right w:w="15" w:type="dxa"/>
        </w:tblCellMar>
        <w:tblLook w:val="04A0" w:firstRow="1" w:lastRow="0" w:firstColumn="1" w:lastColumn="0" w:noHBand="0" w:noVBand="1"/>
      </w:tblPr>
      <w:tblGrid>
        <w:gridCol w:w="7668"/>
        <w:gridCol w:w="1342"/>
      </w:tblGrid>
      <w:tr w:rsidR="008A743F" w:rsidRPr="00AA6AAE" w14:paraId="4CA9B01A" w14:textId="77777777" w:rsidTr="00740E5B">
        <w:trPr>
          <w:trHeight w:val="885"/>
        </w:trPr>
        <w:tc>
          <w:tcPr>
            <w:tcW w:w="0" w:type="auto"/>
            <w:tcBorders>
              <w:top w:val="single" w:sz="6" w:space="0" w:color="000000"/>
              <w:left w:val="single" w:sz="6" w:space="0" w:color="000000"/>
              <w:bottom w:val="single" w:sz="6" w:space="0" w:color="000000"/>
              <w:right w:val="single" w:sz="6" w:space="0" w:color="000000"/>
            </w:tcBorders>
            <w:shd w:val="clear" w:color="auto" w:fill="E0E0E0"/>
            <w:tcMar>
              <w:top w:w="0" w:type="dxa"/>
              <w:left w:w="120" w:type="dxa"/>
              <w:bottom w:w="0" w:type="dxa"/>
              <w:right w:w="120" w:type="dxa"/>
            </w:tcMar>
            <w:vAlign w:val="center"/>
            <w:hideMark/>
          </w:tcPr>
          <w:p w14:paraId="013EAD76" w14:textId="77777777" w:rsidR="006A4E27" w:rsidRPr="00AA6AAE" w:rsidRDefault="006A4E27" w:rsidP="00740E5B">
            <w:pPr>
              <w:spacing w:before="120" w:after="120"/>
              <w:rPr>
                <w:rFonts w:ascii="Book Antiqua" w:hAnsi="Book Antiqua" w:cs="Arial"/>
                <w:lang w:val="en-GB" w:eastAsia="en-GB"/>
              </w:rPr>
            </w:pPr>
            <w:r w:rsidRPr="00AA6AAE">
              <w:rPr>
                <w:rFonts w:ascii="Book Antiqua" w:hAnsi="Book Antiqua" w:cs="Arial"/>
                <w:b/>
                <w:bCs/>
                <w:color w:val="000000"/>
                <w:lang w:val="en-GB" w:eastAsia="en-GB"/>
              </w:rPr>
              <w:t>Admissions pack available to parents</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0" w:type="dxa"/>
              <w:left w:w="120" w:type="dxa"/>
              <w:bottom w:w="0" w:type="dxa"/>
              <w:right w:w="120" w:type="dxa"/>
            </w:tcMar>
            <w:vAlign w:val="center"/>
            <w:hideMark/>
          </w:tcPr>
          <w:p w14:paraId="5C9148FB" w14:textId="5928C00D" w:rsidR="006A4E27" w:rsidRPr="00AA6AAE" w:rsidRDefault="00DC624E" w:rsidP="00C74D14">
            <w:pPr>
              <w:spacing w:before="120" w:after="120"/>
              <w:rPr>
                <w:rFonts w:ascii="Book Antiqua" w:hAnsi="Book Antiqua" w:cs="Arial"/>
                <w:lang w:val="en-GB" w:eastAsia="en-GB"/>
              </w:rPr>
            </w:pPr>
            <w:r>
              <w:rPr>
                <w:rFonts w:ascii="Book Antiqua" w:hAnsi="Book Antiqua" w:cs="Arial"/>
                <w:lang w:val="en-GB" w:eastAsia="en-GB"/>
              </w:rPr>
              <w:t>13</w:t>
            </w:r>
            <w:r w:rsidR="00C74D14" w:rsidRPr="00C74D14">
              <w:rPr>
                <w:rFonts w:ascii="Book Antiqua" w:hAnsi="Book Antiqua" w:cs="Arial"/>
                <w:vertAlign w:val="superscript"/>
                <w:lang w:val="en-GB" w:eastAsia="en-GB"/>
              </w:rPr>
              <w:t>th</w:t>
            </w:r>
            <w:r w:rsidR="00C74D14">
              <w:rPr>
                <w:rFonts w:ascii="Book Antiqua" w:hAnsi="Book Antiqua" w:cs="Arial"/>
                <w:lang w:val="en-GB" w:eastAsia="en-GB"/>
              </w:rPr>
              <w:t xml:space="preserve"> </w:t>
            </w:r>
            <w:r w:rsidR="008A743F" w:rsidRPr="00AA6AAE">
              <w:rPr>
                <w:rFonts w:ascii="Book Antiqua" w:hAnsi="Book Antiqua" w:cs="Arial"/>
                <w:lang w:val="en-GB" w:eastAsia="en-GB"/>
              </w:rPr>
              <w:t>Nov 202</w:t>
            </w:r>
            <w:r>
              <w:rPr>
                <w:rFonts w:ascii="Book Antiqua" w:hAnsi="Book Antiqua" w:cs="Arial"/>
                <w:lang w:val="en-GB" w:eastAsia="en-GB"/>
              </w:rPr>
              <w:t>5</w:t>
            </w:r>
          </w:p>
        </w:tc>
      </w:tr>
      <w:tr w:rsidR="008A743F" w:rsidRPr="00AA6AAE" w14:paraId="3EAC32CF" w14:textId="77777777" w:rsidTr="00740E5B">
        <w:tc>
          <w:tcPr>
            <w:tcW w:w="0" w:type="auto"/>
            <w:tcBorders>
              <w:top w:val="single" w:sz="6" w:space="0" w:color="000000"/>
              <w:left w:val="single" w:sz="6" w:space="0" w:color="000000"/>
              <w:bottom w:val="single" w:sz="6" w:space="0" w:color="000000"/>
              <w:right w:val="single" w:sz="6" w:space="0" w:color="000000"/>
            </w:tcBorders>
            <w:shd w:val="clear" w:color="auto" w:fill="E0E0E0"/>
            <w:tcMar>
              <w:top w:w="0" w:type="dxa"/>
              <w:left w:w="120" w:type="dxa"/>
              <w:bottom w:w="0" w:type="dxa"/>
              <w:right w:w="120" w:type="dxa"/>
            </w:tcMar>
            <w:vAlign w:val="center"/>
            <w:hideMark/>
          </w:tcPr>
          <w:p w14:paraId="24D5A3E6" w14:textId="77777777" w:rsidR="006A4E27" w:rsidRPr="00AA6AAE" w:rsidRDefault="006A4E27" w:rsidP="00740E5B">
            <w:pPr>
              <w:spacing w:before="120" w:after="120" w:line="0" w:lineRule="atLeast"/>
              <w:rPr>
                <w:rFonts w:ascii="Book Antiqua" w:hAnsi="Book Antiqua" w:cs="Arial"/>
                <w:lang w:val="en-GB" w:eastAsia="en-GB"/>
              </w:rPr>
            </w:pPr>
            <w:r w:rsidRPr="00AA6AAE">
              <w:rPr>
                <w:rFonts w:ascii="Book Antiqua" w:hAnsi="Book Antiqua" w:cs="Arial"/>
                <w:b/>
                <w:bCs/>
                <w:color w:val="000000"/>
                <w:lang w:val="en-GB" w:eastAsia="en-GB"/>
              </w:rPr>
              <w:t xml:space="preserve">Closing date for application forms to be returned to your first preference Newport </w:t>
            </w:r>
            <w:r w:rsidR="00737EFC" w:rsidRPr="00AA6AAE">
              <w:rPr>
                <w:rFonts w:ascii="Book Antiqua" w:hAnsi="Book Antiqua" w:cs="Arial"/>
                <w:b/>
                <w:bCs/>
                <w:color w:val="000000"/>
                <w:lang w:val="en-GB" w:eastAsia="en-GB"/>
              </w:rPr>
              <w:t xml:space="preserve">Roman </w:t>
            </w:r>
            <w:r w:rsidRPr="00AA6AAE">
              <w:rPr>
                <w:rFonts w:ascii="Book Antiqua" w:hAnsi="Book Antiqua" w:cs="Arial"/>
                <w:b/>
                <w:bCs/>
                <w:color w:val="000000"/>
                <w:lang w:val="en-GB" w:eastAsia="en-GB"/>
              </w:rPr>
              <w:t xml:space="preserve">Catholic </w:t>
            </w:r>
            <w:r w:rsidR="00737EFC" w:rsidRPr="00AA6AAE">
              <w:rPr>
                <w:rFonts w:ascii="Book Antiqua" w:hAnsi="Book Antiqua" w:cs="Arial"/>
                <w:b/>
                <w:bCs/>
                <w:color w:val="000000"/>
                <w:lang w:val="en-GB" w:eastAsia="en-GB"/>
              </w:rPr>
              <w:t>P</w:t>
            </w:r>
            <w:r w:rsidRPr="00AA6AAE">
              <w:rPr>
                <w:rFonts w:ascii="Book Antiqua" w:hAnsi="Book Antiqua" w:cs="Arial"/>
                <w:b/>
                <w:bCs/>
                <w:color w:val="000000"/>
                <w:lang w:val="en-GB" w:eastAsia="en-GB"/>
              </w:rPr>
              <w:t xml:space="preserve">rimary School </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0" w:type="dxa"/>
              <w:left w:w="120" w:type="dxa"/>
              <w:bottom w:w="0" w:type="dxa"/>
              <w:right w:w="120" w:type="dxa"/>
            </w:tcMar>
            <w:vAlign w:val="center"/>
            <w:hideMark/>
          </w:tcPr>
          <w:p w14:paraId="32FD68DA" w14:textId="6A7F3B7D" w:rsidR="006A4E27" w:rsidRPr="00AA6AAE" w:rsidRDefault="00DC624E" w:rsidP="00C74D14">
            <w:pPr>
              <w:spacing w:before="120" w:after="120" w:line="0" w:lineRule="atLeast"/>
              <w:rPr>
                <w:rFonts w:ascii="Book Antiqua" w:hAnsi="Book Antiqua" w:cs="Arial"/>
                <w:lang w:val="en-GB" w:eastAsia="en-GB"/>
              </w:rPr>
            </w:pPr>
            <w:r>
              <w:rPr>
                <w:rFonts w:ascii="Book Antiqua" w:hAnsi="Book Antiqua" w:cs="Arial"/>
                <w:lang w:val="en-GB" w:eastAsia="en-GB"/>
              </w:rPr>
              <w:t>15</w:t>
            </w:r>
            <w:r w:rsidR="00C74D14" w:rsidRPr="00C74D14">
              <w:rPr>
                <w:rFonts w:ascii="Book Antiqua" w:hAnsi="Book Antiqua" w:cs="Arial"/>
                <w:vertAlign w:val="superscript"/>
                <w:lang w:val="en-GB" w:eastAsia="en-GB"/>
              </w:rPr>
              <w:t>th</w:t>
            </w:r>
            <w:r w:rsidR="00C74D14">
              <w:rPr>
                <w:rFonts w:ascii="Book Antiqua" w:hAnsi="Book Antiqua" w:cs="Arial"/>
                <w:lang w:val="en-GB" w:eastAsia="en-GB"/>
              </w:rPr>
              <w:t xml:space="preserve"> </w:t>
            </w:r>
            <w:r w:rsidR="008A743F" w:rsidRPr="00AA6AAE">
              <w:rPr>
                <w:rFonts w:ascii="Book Antiqua" w:hAnsi="Book Antiqua" w:cs="Arial"/>
                <w:lang w:val="en-GB" w:eastAsia="en-GB"/>
              </w:rPr>
              <w:t>Jan 202</w:t>
            </w:r>
            <w:r>
              <w:rPr>
                <w:rFonts w:ascii="Book Antiqua" w:hAnsi="Book Antiqua" w:cs="Arial"/>
                <w:lang w:val="en-GB" w:eastAsia="en-GB"/>
              </w:rPr>
              <w:t>6</w:t>
            </w:r>
          </w:p>
        </w:tc>
      </w:tr>
      <w:tr w:rsidR="008A743F" w:rsidRPr="00AA6AAE" w14:paraId="13CF1DE3" w14:textId="77777777" w:rsidTr="00740E5B">
        <w:trPr>
          <w:trHeight w:val="855"/>
        </w:trPr>
        <w:tc>
          <w:tcPr>
            <w:tcW w:w="0" w:type="auto"/>
            <w:tcBorders>
              <w:top w:val="single" w:sz="6" w:space="0" w:color="000000"/>
              <w:left w:val="single" w:sz="6" w:space="0" w:color="000000"/>
              <w:bottom w:val="single" w:sz="6" w:space="0" w:color="000000"/>
              <w:right w:val="single" w:sz="6" w:space="0" w:color="000000"/>
            </w:tcBorders>
            <w:shd w:val="clear" w:color="auto" w:fill="E0E0E0"/>
            <w:tcMar>
              <w:top w:w="0" w:type="dxa"/>
              <w:left w:w="120" w:type="dxa"/>
              <w:bottom w:w="0" w:type="dxa"/>
              <w:right w:w="120" w:type="dxa"/>
            </w:tcMar>
            <w:vAlign w:val="center"/>
            <w:hideMark/>
          </w:tcPr>
          <w:p w14:paraId="6F261134" w14:textId="77777777" w:rsidR="006A4E27" w:rsidRPr="00AA6AAE" w:rsidRDefault="006A4E27" w:rsidP="00740E5B">
            <w:pPr>
              <w:spacing w:before="120" w:after="120"/>
              <w:rPr>
                <w:rFonts w:ascii="Book Antiqua" w:hAnsi="Book Antiqua" w:cs="Arial"/>
                <w:lang w:val="en-GB" w:eastAsia="en-GB"/>
              </w:rPr>
            </w:pPr>
            <w:r w:rsidRPr="00AA6AAE">
              <w:rPr>
                <w:rFonts w:ascii="Book Antiqua" w:hAnsi="Book Antiqua" w:cs="Arial"/>
                <w:b/>
                <w:bCs/>
                <w:color w:val="000000"/>
                <w:lang w:val="en-GB" w:eastAsia="en-GB"/>
              </w:rPr>
              <w:t>Offer date</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0" w:type="dxa"/>
              <w:left w:w="120" w:type="dxa"/>
              <w:bottom w:w="0" w:type="dxa"/>
              <w:right w:w="120" w:type="dxa"/>
            </w:tcMar>
            <w:vAlign w:val="center"/>
            <w:hideMark/>
          </w:tcPr>
          <w:p w14:paraId="226EE836" w14:textId="3DE71FBF" w:rsidR="006A4E27" w:rsidRPr="00AA6AAE" w:rsidRDefault="006A4E27" w:rsidP="00794F8A">
            <w:pPr>
              <w:spacing w:before="120" w:after="120"/>
              <w:rPr>
                <w:rFonts w:ascii="Book Antiqua" w:hAnsi="Book Antiqua" w:cs="Arial"/>
                <w:lang w:val="en-GB" w:eastAsia="en-GB"/>
              </w:rPr>
            </w:pPr>
            <w:r w:rsidRPr="00AA6AAE">
              <w:rPr>
                <w:rFonts w:ascii="Book Antiqua" w:hAnsi="Book Antiqua" w:cs="Arial"/>
                <w:lang w:val="en-GB" w:eastAsia="en-GB"/>
              </w:rPr>
              <w:t>1</w:t>
            </w:r>
            <w:r w:rsidR="00794F8A">
              <w:rPr>
                <w:rFonts w:ascii="Book Antiqua" w:hAnsi="Book Antiqua" w:cs="Arial"/>
                <w:lang w:val="en-GB" w:eastAsia="en-GB"/>
              </w:rPr>
              <w:t>6</w:t>
            </w:r>
            <w:r w:rsidRPr="00AA6AAE">
              <w:rPr>
                <w:rFonts w:ascii="Book Antiqua" w:hAnsi="Book Antiqua" w:cs="Arial"/>
                <w:vertAlign w:val="superscript"/>
                <w:lang w:val="en-GB" w:eastAsia="en-GB"/>
              </w:rPr>
              <w:t>th</w:t>
            </w:r>
            <w:r w:rsidR="00426E4E" w:rsidRPr="00AA6AAE">
              <w:rPr>
                <w:rFonts w:ascii="Book Antiqua" w:hAnsi="Book Antiqua" w:cs="Arial"/>
                <w:lang w:val="en-GB" w:eastAsia="en-GB"/>
              </w:rPr>
              <w:t xml:space="preserve"> April 202</w:t>
            </w:r>
            <w:r w:rsidR="00DC624E">
              <w:rPr>
                <w:rFonts w:ascii="Book Antiqua" w:hAnsi="Book Antiqua" w:cs="Arial"/>
                <w:lang w:val="en-GB" w:eastAsia="en-GB"/>
              </w:rPr>
              <w:t>6</w:t>
            </w:r>
          </w:p>
        </w:tc>
      </w:tr>
    </w:tbl>
    <w:p w14:paraId="0BBA3EC5" w14:textId="77777777" w:rsidR="006A4E27" w:rsidRPr="00AA6AAE" w:rsidRDefault="006A4E27" w:rsidP="0052426A">
      <w:pPr>
        <w:pStyle w:val="Default"/>
        <w:rPr>
          <w:rFonts w:cs="Arial"/>
        </w:rPr>
      </w:pPr>
    </w:p>
    <w:p w14:paraId="0306D2FA" w14:textId="77777777" w:rsidR="0052426A" w:rsidRPr="00AA6AAE" w:rsidRDefault="0052426A" w:rsidP="006A4E27">
      <w:pPr>
        <w:spacing w:before="120" w:after="120"/>
        <w:jc w:val="both"/>
        <w:rPr>
          <w:rFonts w:ascii="Book Antiqua" w:hAnsi="Book Antiqua" w:cs="Arial"/>
          <w:b/>
          <w:bCs/>
          <w:color w:val="000000"/>
          <w:lang w:val="en-GB" w:eastAsia="en-GB"/>
        </w:rPr>
      </w:pPr>
      <w:r w:rsidRPr="00AA6AAE">
        <w:rPr>
          <w:rFonts w:ascii="Book Antiqua" w:hAnsi="Book Antiqua" w:cs="Arial"/>
        </w:rPr>
        <w:t>Applicants are advised to ensure that their application is submitted by the relevant closing date</w:t>
      </w:r>
      <w:r w:rsidR="006A4E27" w:rsidRPr="00AA6AAE">
        <w:rPr>
          <w:rFonts w:ascii="Book Antiqua" w:hAnsi="Book Antiqua" w:cs="Arial"/>
        </w:rPr>
        <w:t>.</w:t>
      </w:r>
    </w:p>
    <w:p w14:paraId="37D87845" w14:textId="77777777" w:rsidR="0052426A" w:rsidRPr="00AA6AAE" w:rsidRDefault="0052426A" w:rsidP="006A4E27">
      <w:pPr>
        <w:pStyle w:val="Heading1"/>
        <w:numPr>
          <w:ilvl w:val="0"/>
          <w:numId w:val="0"/>
        </w:numPr>
        <w:jc w:val="both"/>
        <w:rPr>
          <w:rFonts w:ascii="Book Antiqua" w:hAnsi="Book Antiqua" w:cs="Arial"/>
          <w:b w:val="0"/>
          <w:color w:val="auto"/>
          <w:sz w:val="24"/>
          <w:szCs w:val="24"/>
        </w:rPr>
      </w:pPr>
      <w:r w:rsidRPr="00AA6AAE">
        <w:rPr>
          <w:rFonts w:ascii="Book Antiqua" w:hAnsi="Book Antiqua" w:cs="Arial"/>
          <w:b w:val="0"/>
          <w:color w:val="auto"/>
          <w:sz w:val="24"/>
          <w:szCs w:val="24"/>
        </w:rPr>
        <w:lastRenderedPageBreak/>
        <w:t xml:space="preserve">The Governing Body of </w:t>
      </w:r>
      <w:r w:rsidR="006D38A6" w:rsidRPr="00AA6AAE">
        <w:rPr>
          <w:rFonts w:ascii="Book Antiqua" w:hAnsi="Book Antiqua" w:cs="Arial"/>
          <w:b w:val="0"/>
          <w:color w:val="auto"/>
          <w:sz w:val="24"/>
          <w:szCs w:val="24"/>
        </w:rPr>
        <w:t>each Roman Catholic</w:t>
      </w:r>
      <w:r w:rsidRPr="00AA6AAE">
        <w:rPr>
          <w:rFonts w:ascii="Book Antiqua" w:hAnsi="Book Antiqua" w:cs="Arial"/>
          <w:b w:val="0"/>
          <w:color w:val="auto"/>
          <w:sz w:val="24"/>
          <w:szCs w:val="24"/>
        </w:rPr>
        <w:t xml:space="preserve"> Primary School is the Admissions Authority of the </w:t>
      </w:r>
      <w:r w:rsidR="006D38A6" w:rsidRPr="00AA6AAE">
        <w:rPr>
          <w:rFonts w:ascii="Book Antiqua" w:hAnsi="Book Antiqua" w:cs="Arial"/>
          <w:b w:val="0"/>
          <w:color w:val="auto"/>
          <w:sz w:val="24"/>
          <w:szCs w:val="24"/>
        </w:rPr>
        <w:t xml:space="preserve">school </w:t>
      </w:r>
      <w:r w:rsidR="006A4E27" w:rsidRPr="00AA6AAE">
        <w:rPr>
          <w:rFonts w:ascii="Book Antiqua" w:hAnsi="Book Antiqua" w:cs="Arial"/>
          <w:b w:val="0"/>
          <w:color w:val="auto"/>
          <w:sz w:val="24"/>
          <w:szCs w:val="24"/>
        </w:rPr>
        <w:t>and</w:t>
      </w:r>
      <w:r w:rsidRPr="00AA6AAE">
        <w:rPr>
          <w:rFonts w:ascii="Book Antiqua" w:hAnsi="Book Antiqua" w:cs="Arial"/>
          <w:b w:val="0"/>
          <w:color w:val="auto"/>
          <w:sz w:val="24"/>
          <w:szCs w:val="24"/>
        </w:rPr>
        <w:t xml:space="preserve"> is responsible for determining and administering the policy relating to the admission of pupils to the school. It is guided in that responsibility by the requirements of the law, by the advice of the Diocesan trustees and its duty </w:t>
      </w:r>
      <w:r w:rsidR="00BF0547" w:rsidRPr="00AA6AAE">
        <w:rPr>
          <w:rFonts w:ascii="Book Antiqua" w:hAnsi="Book Antiqua" w:cs="Arial"/>
          <w:b w:val="0"/>
          <w:color w:val="auto"/>
          <w:sz w:val="24"/>
          <w:szCs w:val="24"/>
        </w:rPr>
        <w:t>to the school and the Catholic C</w:t>
      </w:r>
      <w:r w:rsidRPr="00AA6AAE">
        <w:rPr>
          <w:rFonts w:ascii="Book Antiqua" w:hAnsi="Book Antiqua" w:cs="Arial"/>
          <w:b w:val="0"/>
          <w:color w:val="auto"/>
          <w:sz w:val="24"/>
          <w:szCs w:val="24"/>
        </w:rPr>
        <w:t>ommunity.</w:t>
      </w:r>
    </w:p>
    <w:p w14:paraId="068AB26F" w14:textId="77777777" w:rsidR="0052426A" w:rsidRPr="00AA6AAE" w:rsidRDefault="0052426A" w:rsidP="006A4E27">
      <w:pPr>
        <w:jc w:val="both"/>
        <w:rPr>
          <w:rFonts w:ascii="Book Antiqua" w:hAnsi="Book Antiqua" w:cs="Arial"/>
        </w:rPr>
      </w:pPr>
    </w:p>
    <w:p w14:paraId="11EBFBC2" w14:textId="77777777" w:rsidR="0052426A" w:rsidRPr="00AA6AAE" w:rsidRDefault="0052426A" w:rsidP="006A4E27">
      <w:pPr>
        <w:jc w:val="both"/>
        <w:rPr>
          <w:rFonts w:ascii="Book Antiqua" w:hAnsi="Book Antiqua" w:cs="Arial"/>
        </w:rPr>
      </w:pPr>
      <w:r w:rsidRPr="00AA6AAE">
        <w:rPr>
          <w:rFonts w:ascii="Book Antiqua" w:hAnsi="Book Antiqua" w:cs="Arial"/>
        </w:rPr>
        <w:t>In accordance with the provisions of the Government of Maintained Schools (Wales) Regulations 2005, the Governing Body has delegated responsibility for determining admissions to its “Admissions Committee”</w:t>
      </w:r>
    </w:p>
    <w:p w14:paraId="2525F421" w14:textId="77777777" w:rsidR="0052426A" w:rsidRPr="00AA6AAE" w:rsidRDefault="0052426A" w:rsidP="0052426A">
      <w:pPr>
        <w:rPr>
          <w:rFonts w:ascii="Book Antiqua" w:hAnsi="Book Antiqua" w:cs="Arial"/>
        </w:rPr>
      </w:pPr>
    </w:p>
    <w:p w14:paraId="3C1367BC" w14:textId="77777777" w:rsidR="00A82FD6" w:rsidRPr="00AA6AAE" w:rsidRDefault="0052426A" w:rsidP="006A4E27">
      <w:pPr>
        <w:jc w:val="both"/>
        <w:rPr>
          <w:rFonts w:ascii="Book Antiqua" w:hAnsi="Book Antiqua" w:cs="Arial"/>
        </w:rPr>
      </w:pPr>
      <w:r w:rsidRPr="00AA6AAE">
        <w:rPr>
          <w:rFonts w:ascii="Book Antiqua" w:hAnsi="Book Antiqua" w:cs="Arial"/>
        </w:rPr>
        <w:t xml:space="preserve">The indicated admission numbers for schools are derived from the physical capacity of the school to accommodate pupils’ learning needs, using a formula set by the Welsh Government. </w:t>
      </w:r>
    </w:p>
    <w:p w14:paraId="76D60AEC" w14:textId="31FBDFBA" w:rsidR="00A82FD6" w:rsidRPr="00AA6AAE" w:rsidRDefault="00A82FD6" w:rsidP="006A4E27">
      <w:pPr>
        <w:jc w:val="both"/>
        <w:rPr>
          <w:rFonts w:ascii="Book Antiqua" w:hAnsi="Book Antiqua" w:cs="Arial"/>
        </w:rPr>
      </w:pPr>
    </w:p>
    <w:p w14:paraId="0C6DF261" w14:textId="77777777" w:rsidR="00A82FD6" w:rsidRPr="00AA6AAE" w:rsidRDefault="0052426A" w:rsidP="006A4E27">
      <w:pPr>
        <w:jc w:val="both"/>
        <w:rPr>
          <w:rFonts w:ascii="Book Antiqua" w:hAnsi="Book Antiqua" w:cs="Arial"/>
        </w:rPr>
      </w:pPr>
      <w:r w:rsidRPr="00AA6AAE">
        <w:rPr>
          <w:rFonts w:ascii="Book Antiqua" w:hAnsi="Book Antiqua" w:cs="Arial"/>
        </w:rPr>
        <w:t xml:space="preserve">The indicated admission number for </w:t>
      </w:r>
      <w:r w:rsidR="00D155F2" w:rsidRPr="00AA6AAE">
        <w:rPr>
          <w:rFonts w:ascii="Book Antiqua" w:hAnsi="Book Antiqua" w:cs="Arial"/>
        </w:rPr>
        <w:t xml:space="preserve">each Newport </w:t>
      </w:r>
      <w:r w:rsidR="00737EFC" w:rsidRPr="00AA6AAE">
        <w:rPr>
          <w:rFonts w:ascii="Book Antiqua" w:hAnsi="Book Antiqua" w:cs="Arial"/>
        </w:rPr>
        <w:t xml:space="preserve">Roman </w:t>
      </w:r>
      <w:r w:rsidR="00D155F2" w:rsidRPr="00AA6AAE">
        <w:rPr>
          <w:rFonts w:ascii="Book Antiqua" w:hAnsi="Book Antiqua" w:cs="Arial"/>
        </w:rPr>
        <w:t>Catholic P</w:t>
      </w:r>
      <w:r w:rsidR="006D38A6" w:rsidRPr="00AA6AAE">
        <w:rPr>
          <w:rFonts w:ascii="Book Antiqua" w:hAnsi="Book Antiqua" w:cs="Arial"/>
        </w:rPr>
        <w:t xml:space="preserve">rimary School is indicated below: </w:t>
      </w:r>
    </w:p>
    <w:p w14:paraId="70F8236A" w14:textId="77777777" w:rsidR="00A82FD6" w:rsidRPr="00AA6AAE" w:rsidRDefault="00A82FD6" w:rsidP="006A4E27">
      <w:pPr>
        <w:jc w:val="both"/>
        <w:rPr>
          <w:rFonts w:ascii="Book Antiqua" w:hAnsi="Book Antiqua" w:cs="Arial"/>
        </w:rPr>
      </w:pPr>
    </w:p>
    <w:p w14:paraId="7A7391D7" w14:textId="77777777" w:rsidR="006D38A6" w:rsidRPr="00AA6AAE" w:rsidRDefault="006D38A6" w:rsidP="006A4E27">
      <w:pPr>
        <w:jc w:val="both"/>
        <w:rPr>
          <w:rFonts w:ascii="Book Antiqua" w:hAnsi="Book Antiqua" w:cs="Arial"/>
        </w:rPr>
      </w:pPr>
      <w:r w:rsidRPr="00AA6AAE">
        <w:rPr>
          <w:rFonts w:ascii="Book Antiqua" w:hAnsi="Book Antiqua" w:cs="Arial"/>
        </w:rPr>
        <w:t>St. David’s: 30</w:t>
      </w:r>
    </w:p>
    <w:p w14:paraId="3EAEDA85" w14:textId="7B9445F8" w:rsidR="006D38A6" w:rsidRPr="00AA6AAE" w:rsidRDefault="000A4EF0" w:rsidP="006A4E27">
      <w:pPr>
        <w:jc w:val="both"/>
        <w:rPr>
          <w:rFonts w:ascii="Book Antiqua" w:hAnsi="Book Antiqua" w:cs="Arial"/>
        </w:rPr>
      </w:pPr>
      <w:r>
        <w:rPr>
          <w:rFonts w:ascii="Book Antiqua" w:hAnsi="Book Antiqua" w:cs="Arial"/>
        </w:rPr>
        <w:t>St. Gabriel’s: 30</w:t>
      </w:r>
    </w:p>
    <w:p w14:paraId="5501EC11" w14:textId="77777777" w:rsidR="006D38A6" w:rsidRPr="00AA6AAE" w:rsidRDefault="006D38A6" w:rsidP="006A4E27">
      <w:pPr>
        <w:jc w:val="both"/>
        <w:rPr>
          <w:rFonts w:ascii="Book Antiqua" w:hAnsi="Book Antiqua" w:cs="Arial"/>
        </w:rPr>
      </w:pPr>
      <w:r w:rsidRPr="00AA6AAE">
        <w:rPr>
          <w:rFonts w:ascii="Book Antiqua" w:hAnsi="Book Antiqua" w:cs="Arial"/>
        </w:rPr>
        <w:t>St. Joseph’s: 30</w:t>
      </w:r>
    </w:p>
    <w:p w14:paraId="45CA3A84" w14:textId="77777777" w:rsidR="006D38A6" w:rsidRPr="00AA6AAE" w:rsidRDefault="006D38A6" w:rsidP="006A4E27">
      <w:pPr>
        <w:jc w:val="both"/>
        <w:rPr>
          <w:rFonts w:ascii="Book Antiqua" w:hAnsi="Book Antiqua" w:cs="Arial"/>
        </w:rPr>
      </w:pPr>
      <w:r w:rsidRPr="00AA6AAE">
        <w:rPr>
          <w:rFonts w:ascii="Book Antiqua" w:hAnsi="Book Antiqua" w:cs="Arial"/>
        </w:rPr>
        <w:t>St. Mary’s: 60</w:t>
      </w:r>
    </w:p>
    <w:p w14:paraId="7A33BAD5" w14:textId="77777777" w:rsidR="006D38A6" w:rsidRPr="00AA6AAE" w:rsidRDefault="006D38A6" w:rsidP="006A4E27">
      <w:pPr>
        <w:jc w:val="both"/>
        <w:rPr>
          <w:rFonts w:ascii="Book Antiqua" w:hAnsi="Book Antiqua" w:cs="Arial"/>
        </w:rPr>
      </w:pPr>
      <w:r w:rsidRPr="00AA6AAE">
        <w:rPr>
          <w:rFonts w:ascii="Book Antiqua" w:hAnsi="Book Antiqua" w:cs="Arial"/>
        </w:rPr>
        <w:t>St. Michael’s: 30</w:t>
      </w:r>
    </w:p>
    <w:p w14:paraId="2D937843" w14:textId="77777777" w:rsidR="006D38A6" w:rsidRPr="00AA6AAE" w:rsidRDefault="006D38A6" w:rsidP="006A4E27">
      <w:pPr>
        <w:jc w:val="both"/>
        <w:rPr>
          <w:rFonts w:ascii="Book Antiqua" w:hAnsi="Book Antiqua" w:cs="Arial"/>
        </w:rPr>
      </w:pPr>
      <w:r w:rsidRPr="00AA6AAE">
        <w:rPr>
          <w:rFonts w:ascii="Book Antiqua" w:hAnsi="Book Antiqua" w:cs="Arial"/>
        </w:rPr>
        <w:t xml:space="preserve">St. Patrick’s: 30 </w:t>
      </w:r>
    </w:p>
    <w:p w14:paraId="0D7977FC" w14:textId="77777777" w:rsidR="006A4E27" w:rsidRPr="00AA6AAE" w:rsidRDefault="006A4E27" w:rsidP="006A4E27">
      <w:pPr>
        <w:jc w:val="both"/>
        <w:rPr>
          <w:rFonts w:ascii="Book Antiqua" w:hAnsi="Book Antiqua" w:cs="Arial"/>
        </w:rPr>
      </w:pPr>
    </w:p>
    <w:p w14:paraId="07FCC9A1" w14:textId="34235B8C" w:rsidR="006A4E27" w:rsidRPr="00AA6AAE" w:rsidRDefault="006A4E27" w:rsidP="006A4E27">
      <w:pPr>
        <w:rPr>
          <w:rFonts w:ascii="Book Antiqua" w:hAnsi="Book Antiqua" w:cs="Arial"/>
        </w:rPr>
      </w:pPr>
      <w:r w:rsidRPr="00AA6AAE">
        <w:rPr>
          <w:rFonts w:ascii="Book Antiqua" w:hAnsi="Book Antiqua" w:cs="Arial"/>
        </w:rPr>
        <w:t>The admission number for St Michael’s Nursery is s</w:t>
      </w:r>
      <w:r w:rsidR="00896387" w:rsidRPr="00AA6AAE">
        <w:rPr>
          <w:rFonts w:ascii="Book Antiqua" w:hAnsi="Book Antiqua" w:cs="Arial"/>
        </w:rPr>
        <w:t>et at 40</w:t>
      </w:r>
      <w:r w:rsidR="00D155F2" w:rsidRPr="00AA6AAE">
        <w:rPr>
          <w:rFonts w:ascii="Book Antiqua" w:hAnsi="Book Antiqua" w:cs="Arial"/>
        </w:rPr>
        <w:t xml:space="preserve"> places for Nursery 202</w:t>
      </w:r>
      <w:r w:rsidR="00DC624E">
        <w:rPr>
          <w:rFonts w:ascii="Book Antiqua" w:hAnsi="Book Antiqua" w:cs="Arial"/>
        </w:rPr>
        <w:t>6</w:t>
      </w:r>
      <w:r w:rsidRPr="00AA6AAE">
        <w:rPr>
          <w:rFonts w:ascii="Book Antiqua" w:hAnsi="Book Antiqua" w:cs="Arial"/>
        </w:rPr>
        <w:t xml:space="preserve">, </w:t>
      </w:r>
      <w:r w:rsidR="00CB47BF" w:rsidRPr="00AA6AAE">
        <w:rPr>
          <w:rFonts w:ascii="Book Antiqua" w:hAnsi="Book Antiqua" w:cs="Arial"/>
        </w:rPr>
        <w:t>20</w:t>
      </w:r>
      <w:r w:rsidRPr="00AA6AAE">
        <w:rPr>
          <w:rFonts w:ascii="Book Antiqua" w:hAnsi="Book Antiqua" w:cs="Arial"/>
        </w:rPr>
        <w:t xml:space="preserve"> in each morning or afternoon session.</w:t>
      </w:r>
    </w:p>
    <w:p w14:paraId="07CFD91E" w14:textId="5322A23F" w:rsidR="006A4E27" w:rsidRPr="00AA6AAE" w:rsidRDefault="006A4E27" w:rsidP="006A4E27">
      <w:pPr>
        <w:rPr>
          <w:rFonts w:ascii="Book Antiqua" w:hAnsi="Book Antiqua" w:cs="Arial"/>
        </w:rPr>
      </w:pPr>
      <w:r w:rsidRPr="00AA6AAE">
        <w:rPr>
          <w:rFonts w:ascii="Book Antiqua" w:hAnsi="Book Antiqua" w:cs="Arial"/>
        </w:rPr>
        <w:t>The admission number for S</w:t>
      </w:r>
      <w:r w:rsidR="00B940CA" w:rsidRPr="00AA6AAE">
        <w:rPr>
          <w:rFonts w:ascii="Book Antiqua" w:hAnsi="Book Antiqua" w:cs="Arial"/>
        </w:rPr>
        <w:t>t Patrick’s Nursery is set at 40</w:t>
      </w:r>
      <w:r w:rsidRPr="00AA6AAE">
        <w:rPr>
          <w:rFonts w:ascii="Book Antiqua" w:hAnsi="Book Antiqua" w:cs="Arial"/>
        </w:rPr>
        <w:t xml:space="preserve"> places for Nurse</w:t>
      </w:r>
      <w:r w:rsidR="00D155F2" w:rsidRPr="00AA6AAE">
        <w:rPr>
          <w:rFonts w:ascii="Book Antiqua" w:hAnsi="Book Antiqua" w:cs="Arial"/>
        </w:rPr>
        <w:t>ry 202</w:t>
      </w:r>
      <w:r w:rsidR="00DC624E">
        <w:rPr>
          <w:rFonts w:ascii="Book Antiqua" w:hAnsi="Book Antiqua" w:cs="Arial"/>
        </w:rPr>
        <w:t>6</w:t>
      </w:r>
      <w:r w:rsidR="00B940CA" w:rsidRPr="00AA6AAE">
        <w:rPr>
          <w:rFonts w:ascii="Book Antiqua" w:hAnsi="Book Antiqua" w:cs="Arial"/>
        </w:rPr>
        <w:t xml:space="preserve">, 20 </w:t>
      </w:r>
      <w:r w:rsidRPr="00AA6AAE">
        <w:rPr>
          <w:rFonts w:ascii="Book Antiqua" w:hAnsi="Book Antiqua" w:cs="Arial"/>
        </w:rPr>
        <w:t>in each morning or afternoon session.</w:t>
      </w:r>
    </w:p>
    <w:p w14:paraId="4BC90D25" w14:textId="77777777" w:rsidR="0052426A" w:rsidRPr="00AA6AAE" w:rsidRDefault="0052426A" w:rsidP="0052426A">
      <w:pPr>
        <w:rPr>
          <w:rFonts w:ascii="Book Antiqua" w:hAnsi="Book Antiqua" w:cs="Arial"/>
        </w:rPr>
      </w:pPr>
    </w:p>
    <w:p w14:paraId="7B0A1596" w14:textId="77777777" w:rsidR="0052426A" w:rsidRPr="00AA6AAE" w:rsidRDefault="00D155F2" w:rsidP="006A4E27">
      <w:pPr>
        <w:jc w:val="both"/>
        <w:rPr>
          <w:rFonts w:ascii="Book Antiqua" w:hAnsi="Book Antiqua" w:cs="Arial"/>
        </w:rPr>
      </w:pPr>
      <w:r w:rsidRPr="00AA6AAE">
        <w:rPr>
          <w:rFonts w:ascii="Book Antiqua" w:hAnsi="Book Antiqua" w:cs="Arial"/>
          <w:b/>
        </w:rPr>
        <w:t>The minimum age of entry to school is 4 years provided that the child’s 5</w:t>
      </w:r>
      <w:r w:rsidRPr="00AA6AAE">
        <w:rPr>
          <w:rFonts w:ascii="Book Antiqua" w:hAnsi="Book Antiqua" w:cs="Arial"/>
          <w:b/>
          <w:vertAlign w:val="superscript"/>
        </w:rPr>
        <w:t>th</w:t>
      </w:r>
      <w:r w:rsidRPr="00AA6AAE">
        <w:rPr>
          <w:rFonts w:ascii="Book Antiqua" w:hAnsi="Book Antiqua" w:cs="Arial"/>
          <w:b/>
        </w:rPr>
        <w:t xml:space="preserve"> birthday falls between the 1</w:t>
      </w:r>
      <w:r w:rsidRPr="00AA6AAE">
        <w:rPr>
          <w:rFonts w:ascii="Book Antiqua" w:hAnsi="Book Antiqua" w:cs="Arial"/>
          <w:b/>
          <w:vertAlign w:val="superscript"/>
        </w:rPr>
        <w:t>st</w:t>
      </w:r>
      <w:r w:rsidRPr="00AA6AAE">
        <w:rPr>
          <w:rFonts w:ascii="Book Antiqua" w:hAnsi="Book Antiqua" w:cs="Arial"/>
          <w:b/>
        </w:rPr>
        <w:t xml:space="preserve"> September and 31</w:t>
      </w:r>
      <w:r w:rsidRPr="00AA6AAE">
        <w:rPr>
          <w:rFonts w:ascii="Book Antiqua" w:hAnsi="Book Antiqua" w:cs="Arial"/>
          <w:b/>
          <w:vertAlign w:val="superscript"/>
        </w:rPr>
        <w:t>st</w:t>
      </w:r>
      <w:r w:rsidRPr="00AA6AAE">
        <w:rPr>
          <w:rFonts w:ascii="Book Antiqua" w:hAnsi="Book Antiqua" w:cs="Arial"/>
          <w:b/>
        </w:rPr>
        <w:t xml:space="preserve"> August of that academic year.</w:t>
      </w:r>
    </w:p>
    <w:p w14:paraId="4CEB10D4" w14:textId="77777777" w:rsidR="0052426A" w:rsidRPr="00AA6AAE" w:rsidRDefault="0052426A" w:rsidP="0052426A">
      <w:pPr>
        <w:rPr>
          <w:rFonts w:ascii="Book Antiqua" w:hAnsi="Book Antiqua" w:cs="Arial"/>
        </w:rPr>
      </w:pPr>
    </w:p>
    <w:p w14:paraId="70F1803C" w14:textId="77777777" w:rsidR="0052426A" w:rsidRPr="00AA6AAE" w:rsidRDefault="0052426A" w:rsidP="006A4E27">
      <w:pPr>
        <w:jc w:val="both"/>
        <w:rPr>
          <w:rFonts w:ascii="Book Antiqua" w:hAnsi="Book Antiqua" w:cs="Arial"/>
        </w:rPr>
      </w:pPr>
      <w:r w:rsidRPr="00AA6AAE">
        <w:rPr>
          <w:rFonts w:ascii="Book Antiqua" w:hAnsi="Book Antiqua" w:cs="Arial"/>
        </w:rPr>
        <w:t xml:space="preserve">When considering admission to the </w:t>
      </w:r>
      <w:proofErr w:type="gramStart"/>
      <w:r w:rsidRPr="00AA6AAE">
        <w:rPr>
          <w:rFonts w:ascii="Book Antiqua" w:hAnsi="Book Antiqua" w:cs="Arial"/>
        </w:rPr>
        <w:t>Reception</w:t>
      </w:r>
      <w:proofErr w:type="gramEnd"/>
      <w:r w:rsidRPr="00AA6AAE">
        <w:rPr>
          <w:rFonts w:ascii="Book Antiqua" w:hAnsi="Book Antiqua" w:cs="Arial"/>
        </w:rPr>
        <w:t xml:space="preserve"> year group, parents should be aware that attending a nursery class does not guarantee </w:t>
      </w:r>
      <w:r w:rsidR="00A82FD6" w:rsidRPr="00AA6AAE">
        <w:rPr>
          <w:rFonts w:ascii="Book Antiqua" w:hAnsi="Book Antiqua" w:cs="Arial"/>
        </w:rPr>
        <w:t>a place at any primary</w:t>
      </w:r>
      <w:r w:rsidRPr="00AA6AAE">
        <w:rPr>
          <w:rFonts w:ascii="Book Antiqua" w:hAnsi="Book Antiqua" w:cs="Arial"/>
        </w:rPr>
        <w:t xml:space="preserve"> school as a separate application is required, and priority is not given to those children attending any specific nursery setting. </w:t>
      </w:r>
    </w:p>
    <w:p w14:paraId="7BD17B39" w14:textId="77777777" w:rsidR="00922D84" w:rsidRPr="00AA6AAE" w:rsidRDefault="00922D84" w:rsidP="00FF2588">
      <w:pPr>
        <w:rPr>
          <w:rFonts w:ascii="Book Antiqua" w:hAnsi="Book Antiqua" w:cs="Arial"/>
          <w:b/>
          <w:sz w:val="32"/>
          <w:szCs w:val="32"/>
        </w:rPr>
      </w:pPr>
    </w:p>
    <w:p w14:paraId="2E713C9C" w14:textId="77777777" w:rsidR="00D41C1E" w:rsidRPr="00AA6AAE" w:rsidRDefault="00D41C1E" w:rsidP="00FF2588">
      <w:pPr>
        <w:rPr>
          <w:rFonts w:ascii="Book Antiqua" w:eastAsia="MS Gothic" w:hAnsi="Book Antiqua" w:cs="Book Antiqua"/>
          <w:b/>
        </w:rPr>
      </w:pPr>
      <w:r w:rsidRPr="00AA6AAE">
        <w:rPr>
          <w:rFonts w:ascii="Book Antiqua" w:hAnsi="Book Antiqua" w:cs="Arial"/>
          <w:b/>
          <w:sz w:val="32"/>
          <w:szCs w:val="32"/>
        </w:rPr>
        <w:t>Other I</w:t>
      </w:r>
      <w:r w:rsidR="00737EFC" w:rsidRPr="00AA6AAE">
        <w:rPr>
          <w:rFonts w:ascii="Book Antiqua" w:hAnsi="Book Antiqua" w:cs="Arial"/>
          <w:b/>
          <w:sz w:val="32"/>
          <w:szCs w:val="32"/>
        </w:rPr>
        <w:t>nformation R</w:t>
      </w:r>
      <w:r w:rsidRPr="00AA6AAE">
        <w:rPr>
          <w:rFonts w:ascii="Book Antiqua" w:hAnsi="Book Antiqua" w:cs="Arial"/>
          <w:b/>
          <w:sz w:val="32"/>
          <w:szCs w:val="32"/>
        </w:rPr>
        <w:t xml:space="preserve">elevant to </w:t>
      </w:r>
      <w:r w:rsidR="0071221D" w:rsidRPr="00AA6AAE">
        <w:rPr>
          <w:rFonts w:ascii="Book Antiqua" w:hAnsi="Book Antiqua" w:cs="Arial"/>
          <w:b/>
          <w:sz w:val="32"/>
          <w:szCs w:val="32"/>
        </w:rPr>
        <w:t>Admissions</w:t>
      </w:r>
      <w:r w:rsidRPr="00AA6AAE">
        <w:rPr>
          <w:rFonts w:ascii="Book Antiqua" w:hAnsi="Book Antiqua" w:cs="Arial"/>
          <w:b/>
          <w:sz w:val="32"/>
          <w:szCs w:val="32"/>
        </w:rPr>
        <w:t xml:space="preserve"> Arrangements</w:t>
      </w:r>
      <w:r w:rsidRPr="00AA6AAE">
        <w:rPr>
          <w:rFonts w:ascii="Book Antiqua" w:hAnsi="Book Antiqua" w:cs="Arial"/>
          <w:b/>
        </w:rPr>
        <w:t xml:space="preserve"> </w:t>
      </w:r>
    </w:p>
    <w:p w14:paraId="492EECBC" w14:textId="77777777" w:rsidR="00D41C1E" w:rsidRPr="00AA6AAE" w:rsidRDefault="002F4C12" w:rsidP="00D41C1E">
      <w:pPr>
        <w:autoSpaceDE w:val="0"/>
        <w:autoSpaceDN w:val="0"/>
        <w:adjustRightInd w:val="0"/>
        <w:rPr>
          <w:rFonts w:ascii="Book Antiqua" w:eastAsiaTheme="minorHAnsi" w:hAnsi="Book Antiqua" w:cs="Arial"/>
          <w:lang w:val="en-GB"/>
        </w:rPr>
      </w:pPr>
      <w:r w:rsidRPr="00AA6AAE">
        <w:rPr>
          <w:rFonts w:ascii="Book Antiqua" w:eastAsiaTheme="minorHAnsi" w:hAnsi="Book Antiqua" w:cs="Arial"/>
          <w:b/>
          <w:bCs/>
          <w:lang w:val="en-GB"/>
        </w:rPr>
        <w:t xml:space="preserve">Additional </w:t>
      </w:r>
      <w:r w:rsidR="00D41C1E" w:rsidRPr="00AA6AAE">
        <w:rPr>
          <w:rFonts w:ascii="Book Antiqua" w:eastAsiaTheme="minorHAnsi" w:hAnsi="Book Antiqua" w:cs="Arial"/>
          <w:b/>
          <w:bCs/>
          <w:lang w:val="en-GB"/>
        </w:rPr>
        <w:t xml:space="preserve">Learning Needs </w:t>
      </w:r>
    </w:p>
    <w:p w14:paraId="283CCDC0" w14:textId="2798B796" w:rsidR="00D41C1E" w:rsidRPr="00EC3369" w:rsidRDefault="00D41C1E" w:rsidP="006A4E27">
      <w:pPr>
        <w:autoSpaceDE w:val="0"/>
        <w:autoSpaceDN w:val="0"/>
        <w:adjustRightInd w:val="0"/>
        <w:spacing w:after="141"/>
        <w:jc w:val="both"/>
        <w:rPr>
          <w:rFonts w:ascii="Book Antiqua" w:eastAsiaTheme="minorHAnsi" w:hAnsi="Book Antiqua" w:cs="Arial"/>
          <w:lang w:val="en-GB"/>
        </w:rPr>
      </w:pPr>
      <w:r w:rsidRPr="00EC3369">
        <w:rPr>
          <w:rFonts w:ascii="Book Antiqua" w:eastAsiaTheme="minorHAnsi" w:hAnsi="Book Antiqua" w:cs="Arial"/>
          <w:lang w:val="en-GB"/>
        </w:rPr>
        <w:t>For pupils with additional learning needs, admission to school is influenced by parents’ preference of school, in a way broadly similar to other pupils. However, individual circumstances relating to pupils and schools may need to be taken into account. Ultimately, the placement process is governed b</w:t>
      </w:r>
      <w:r w:rsidR="0029740B" w:rsidRPr="00EC3369">
        <w:rPr>
          <w:rFonts w:ascii="Book Antiqua" w:eastAsiaTheme="minorHAnsi" w:hAnsi="Book Antiqua" w:cs="Arial"/>
          <w:lang w:val="en-GB"/>
        </w:rPr>
        <w:t xml:space="preserve">y procedures identified in the Additional Learning </w:t>
      </w:r>
      <w:r w:rsidRPr="00EC3369">
        <w:rPr>
          <w:rFonts w:ascii="Book Antiqua" w:eastAsiaTheme="minorHAnsi" w:hAnsi="Book Antiqua" w:cs="Arial"/>
          <w:lang w:val="en-GB"/>
        </w:rPr>
        <w:t>Needs (</w:t>
      </w:r>
      <w:r w:rsidR="0029740B" w:rsidRPr="00EC3369">
        <w:rPr>
          <w:rFonts w:ascii="Book Antiqua" w:eastAsiaTheme="minorHAnsi" w:hAnsi="Book Antiqua" w:cs="Arial"/>
          <w:lang w:val="en-GB"/>
        </w:rPr>
        <w:t>ALN</w:t>
      </w:r>
      <w:r w:rsidRPr="00EC3369">
        <w:rPr>
          <w:rFonts w:ascii="Book Antiqua" w:eastAsiaTheme="minorHAnsi" w:hAnsi="Book Antiqua" w:cs="Arial"/>
          <w:lang w:val="en-GB"/>
        </w:rPr>
        <w:t xml:space="preserve">) </w:t>
      </w:r>
      <w:r w:rsidR="00923AEF" w:rsidRPr="00EC3369">
        <w:rPr>
          <w:rFonts w:ascii="Book Antiqua" w:eastAsiaTheme="minorHAnsi" w:hAnsi="Book Antiqua" w:cs="Arial"/>
          <w:lang w:val="en-GB"/>
        </w:rPr>
        <w:t xml:space="preserve">and Educational Tribunal (Wales) Act 2018 and the Special Educational Needs </w:t>
      </w:r>
      <w:r w:rsidRPr="00EC3369">
        <w:rPr>
          <w:rFonts w:ascii="Book Antiqua" w:eastAsiaTheme="minorHAnsi" w:hAnsi="Book Antiqua" w:cs="Arial"/>
          <w:lang w:val="en-GB"/>
        </w:rPr>
        <w:t xml:space="preserve">Code of Practice. This process might give special </w:t>
      </w:r>
      <w:r w:rsidRPr="00EC3369">
        <w:rPr>
          <w:rFonts w:ascii="Book Antiqua" w:eastAsiaTheme="minorHAnsi" w:hAnsi="Book Antiqua" w:cs="Arial"/>
          <w:lang w:val="en-GB"/>
        </w:rPr>
        <w:lastRenderedPageBreak/>
        <w:t xml:space="preserve">priority for admission of a pupil to a particular school. It might also be a reason for refusing a parent’s stated preference. </w:t>
      </w:r>
    </w:p>
    <w:p w14:paraId="516D4C24" w14:textId="77777777" w:rsidR="00EC3369" w:rsidRPr="00EC3369" w:rsidRDefault="00EC3369" w:rsidP="006A4E27">
      <w:pPr>
        <w:autoSpaceDE w:val="0"/>
        <w:autoSpaceDN w:val="0"/>
        <w:adjustRightInd w:val="0"/>
        <w:spacing w:after="141"/>
        <w:jc w:val="both"/>
        <w:rPr>
          <w:rFonts w:ascii="Book Antiqua" w:hAnsi="Book Antiqua"/>
        </w:rPr>
      </w:pPr>
      <w:r w:rsidRPr="00EC3369">
        <w:rPr>
          <w:rFonts w:ascii="Book Antiqua" w:hAnsi="Book Antiqua"/>
        </w:rPr>
        <w:t>From 1</w:t>
      </w:r>
      <w:r w:rsidRPr="00EC3369">
        <w:rPr>
          <w:rFonts w:ascii="Book Antiqua" w:hAnsi="Book Antiqua"/>
          <w:vertAlign w:val="superscript"/>
        </w:rPr>
        <w:t>st</w:t>
      </w:r>
      <w:r w:rsidRPr="00EC3369">
        <w:rPr>
          <w:rFonts w:ascii="Book Antiqua" w:hAnsi="Book Antiqua"/>
        </w:rPr>
        <w:t xml:space="preserve"> September 2021, section 48 of the 2018 Act requires the Governing Body of a maintained school in Wales to admit a child to the school if the school is named in the child’s individual development plan for the purpose of that section, which is to secure the child’s admission to the school. This duty applies despite the limits on infant class sizes and even if admitting the child would result in the school exceeding its admission number. The duty to admit applies at all times, including where a school is named in a plan outside the normal admission round. </w:t>
      </w:r>
    </w:p>
    <w:p w14:paraId="2DA5605F" w14:textId="77777777" w:rsidR="00EC3369" w:rsidRPr="00EC3369" w:rsidRDefault="00EC3369" w:rsidP="006A4E27">
      <w:pPr>
        <w:autoSpaceDE w:val="0"/>
        <w:autoSpaceDN w:val="0"/>
        <w:adjustRightInd w:val="0"/>
        <w:spacing w:after="141"/>
        <w:jc w:val="both"/>
        <w:rPr>
          <w:rFonts w:ascii="Book Antiqua" w:hAnsi="Book Antiqua"/>
        </w:rPr>
      </w:pPr>
      <w:r w:rsidRPr="00EC3369">
        <w:rPr>
          <w:rFonts w:ascii="Book Antiqua" w:hAnsi="Book Antiqua"/>
        </w:rPr>
        <w:t xml:space="preserve">Schools may only be named for the purpose of securing admission in certain circumstances, so not all individual development plans will name a school in this way. Where a school is named for that purpose, it is named in section 2D.1 of the individual development plan. </w:t>
      </w:r>
    </w:p>
    <w:p w14:paraId="08353381" w14:textId="77777777" w:rsidR="00EC3369" w:rsidRPr="00EC3369" w:rsidRDefault="00EC3369" w:rsidP="006A4E27">
      <w:pPr>
        <w:autoSpaceDE w:val="0"/>
        <w:autoSpaceDN w:val="0"/>
        <w:adjustRightInd w:val="0"/>
        <w:spacing w:after="141"/>
        <w:jc w:val="both"/>
        <w:rPr>
          <w:rFonts w:ascii="Book Antiqua" w:hAnsi="Book Antiqua"/>
        </w:rPr>
      </w:pPr>
      <w:r w:rsidRPr="00EC3369">
        <w:rPr>
          <w:rFonts w:ascii="Book Antiqua" w:hAnsi="Book Antiqua"/>
        </w:rPr>
        <w:t xml:space="preserve">Where a school is named in an individual development plan for the purpose of securing admission, the admissions provisions in the School Standards and Framework Act 1998 do not generally apply. If a child or the child’s parent wishes to appeal against the school named in the child’s individual development plan for the purpose securing admission, or the fact that no school is so named, the appeal is to the Education Tribunal for Wales. </w:t>
      </w:r>
    </w:p>
    <w:p w14:paraId="102A87D4" w14:textId="77777777" w:rsidR="00EC3369" w:rsidRPr="00EC3369" w:rsidRDefault="00EC3369" w:rsidP="006A4E27">
      <w:pPr>
        <w:autoSpaceDE w:val="0"/>
        <w:autoSpaceDN w:val="0"/>
        <w:adjustRightInd w:val="0"/>
        <w:spacing w:after="141"/>
        <w:jc w:val="both"/>
        <w:rPr>
          <w:rFonts w:ascii="Book Antiqua" w:hAnsi="Book Antiqua"/>
        </w:rPr>
      </w:pPr>
      <w:r w:rsidRPr="00EC3369">
        <w:rPr>
          <w:rFonts w:ascii="Book Antiqua" w:hAnsi="Book Antiqua"/>
        </w:rPr>
        <w:t xml:space="preserve">The Newport City Council has numerous Learning Resource Bases attached to Nursery, Primary and Secondary School provision which provide small group placements to pupils with ALN. In addition, Newport has two special schools, </w:t>
      </w:r>
      <w:proofErr w:type="spellStart"/>
      <w:r w:rsidRPr="00EC3369">
        <w:rPr>
          <w:rFonts w:ascii="Book Antiqua" w:hAnsi="Book Antiqua"/>
        </w:rPr>
        <w:t>Maes</w:t>
      </w:r>
      <w:proofErr w:type="spellEnd"/>
      <w:r w:rsidRPr="00EC3369">
        <w:rPr>
          <w:rFonts w:ascii="Book Antiqua" w:hAnsi="Book Antiqua"/>
        </w:rPr>
        <w:t xml:space="preserve"> Ebbw School and Ysgol Bryn </w:t>
      </w:r>
      <w:proofErr w:type="spellStart"/>
      <w:r w:rsidRPr="00EC3369">
        <w:rPr>
          <w:rFonts w:ascii="Book Antiqua" w:hAnsi="Book Antiqua"/>
        </w:rPr>
        <w:t>Derw</w:t>
      </w:r>
      <w:proofErr w:type="spellEnd"/>
      <w:r w:rsidRPr="00EC3369">
        <w:rPr>
          <w:rFonts w:ascii="Book Antiqua" w:hAnsi="Book Antiqua"/>
        </w:rPr>
        <w:t xml:space="preserve"> which meet the needs of learners with complex educational and health needs. </w:t>
      </w:r>
    </w:p>
    <w:p w14:paraId="158CCD48" w14:textId="36D58113" w:rsidR="00EC3369" w:rsidRDefault="00EC3369" w:rsidP="006A4E27">
      <w:pPr>
        <w:autoSpaceDE w:val="0"/>
        <w:autoSpaceDN w:val="0"/>
        <w:adjustRightInd w:val="0"/>
        <w:spacing w:after="141"/>
        <w:jc w:val="both"/>
        <w:rPr>
          <w:rFonts w:ascii="Book Antiqua" w:hAnsi="Book Antiqua"/>
        </w:rPr>
      </w:pPr>
      <w:r w:rsidRPr="00EC3369">
        <w:rPr>
          <w:rFonts w:ascii="Book Antiqua" w:hAnsi="Book Antiqua"/>
        </w:rPr>
        <w:t>Admission to all these placements is determined by the ALN Team and fall outside of the standard school admissions process. This also applies to mainstream placement for learners with ALN who are in receipt of a Statement of SEN or an LA Maintained IDP.</w:t>
      </w:r>
    </w:p>
    <w:p w14:paraId="37C574FE" w14:textId="77777777" w:rsidR="00EC3369" w:rsidRPr="00EC3369" w:rsidRDefault="00EC3369" w:rsidP="006A4E27">
      <w:pPr>
        <w:autoSpaceDE w:val="0"/>
        <w:autoSpaceDN w:val="0"/>
        <w:adjustRightInd w:val="0"/>
        <w:spacing w:after="141"/>
        <w:jc w:val="both"/>
        <w:rPr>
          <w:rFonts w:ascii="Book Antiqua" w:eastAsiaTheme="minorHAnsi" w:hAnsi="Book Antiqua" w:cs="Arial"/>
          <w:sz w:val="16"/>
          <w:szCs w:val="16"/>
          <w:lang w:val="en-GB"/>
        </w:rPr>
      </w:pPr>
    </w:p>
    <w:p w14:paraId="149BEE69" w14:textId="77777777" w:rsidR="00D41C1E" w:rsidRPr="00AA6AAE" w:rsidRDefault="00D41C1E" w:rsidP="006A4E27">
      <w:pPr>
        <w:autoSpaceDE w:val="0"/>
        <w:autoSpaceDN w:val="0"/>
        <w:adjustRightInd w:val="0"/>
        <w:jc w:val="both"/>
        <w:rPr>
          <w:rFonts w:ascii="Book Antiqua" w:eastAsiaTheme="minorHAnsi" w:hAnsi="Book Antiqua" w:cs="Arial"/>
          <w:lang w:val="en-GB"/>
        </w:rPr>
      </w:pPr>
      <w:r w:rsidRPr="00AA6AAE">
        <w:rPr>
          <w:rFonts w:ascii="Book Antiqua" w:eastAsiaTheme="minorHAnsi" w:hAnsi="Book Antiqua" w:cs="Arial"/>
          <w:b/>
          <w:bCs/>
          <w:lang w:val="en-GB"/>
        </w:rPr>
        <w:t xml:space="preserve">Transport </w:t>
      </w:r>
    </w:p>
    <w:p w14:paraId="2E73749F" w14:textId="5F54D0C1" w:rsidR="00E41B9C" w:rsidRPr="00221ACC" w:rsidRDefault="00D41C1E" w:rsidP="006A4E27">
      <w:pPr>
        <w:autoSpaceDE w:val="0"/>
        <w:autoSpaceDN w:val="0"/>
        <w:adjustRightInd w:val="0"/>
        <w:jc w:val="both"/>
        <w:rPr>
          <w:rFonts w:ascii="Book Antiqua" w:eastAsiaTheme="minorHAnsi" w:hAnsi="Book Antiqua" w:cs="Arial"/>
          <w:lang w:val="en-GB"/>
        </w:rPr>
      </w:pPr>
      <w:r w:rsidRPr="00AA6AAE">
        <w:rPr>
          <w:rFonts w:ascii="Book Antiqua" w:eastAsiaTheme="minorHAnsi" w:hAnsi="Book Antiqua" w:cs="Arial"/>
          <w:lang w:val="en-GB"/>
        </w:rPr>
        <w:t>Free home to school transport is provided to primary aged pupils who live 2 miles or more from their catchment sch</w:t>
      </w:r>
      <w:r w:rsidR="00D155F2" w:rsidRPr="00AA6AAE">
        <w:rPr>
          <w:rFonts w:ascii="Book Antiqua" w:eastAsiaTheme="minorHAnsi" w:hAnsi="Book Antiqua" w:cs="Arial"/>
          <w:lang w:val="en-GB"/>
        </w:rPr>
        <w:t xml:space="preserve">ool or nearest available school. </w:t>
      </w:r>
      <w:r w:rsidRPr="00AA6AAE">
        <w:rPr>
          <w:rFonts w:ascii="Book Antiqua" w:eastAsiaTheme="minorHAnsi" w:hAnsi="Book Antiqua" w:cs="Arial"/>
          <w:lang w:val="en-GB"/>
        </w:rPr>
        <w:t>This includes Welsh-medium and faith schools. In addition</w:t>
      </w:r>
      <w:r w:rsidR="006A4E27" w:rsidRPr="00AA6AAE">
        <w:rPr>
          <w:rFonts w:ascii="Book Antiqua" w:eastAsiaTheme="minorHAnsi" w:hAnsi="Book Antiqua" w:cs="Arial"/>
          <w:lang w:val="en-GB"/>
        </w:rPr>
        <w:t>,</w:t>
      </w:r>
      <w:r w:rsidRPr="00AA6AAE">
        <w:rPr>
          <w:rFonts w:ascii="Book Antiqua" w:eastAsiaTheme="minorHAnsi" w:hAnsi="Book Antiqua" w:cs="Arial"/>
          <w:lang w:val="en-GB"/>
        </w:rPr>
        <w:t xml:space="preserve"> the Learner Travel (Wales) Measure states that a child is eligible for free home to school transport to an alternative school if this is nearer than the catchment school and provided that the qualifying distance is met. </w:t>
      </w:r>
    </w:p>
    <w:p w14:paraId="0D4D4878" w14:textId="77777777" w:rsidR="00ED78C1" w:rsidRPr="00AA6AAE" w:rsidRDefault="00ED78C1" w:rsidP="006A4E27">
      <w:pPr>
        <w:jc w:val="both"/>
        <w:rPr>
          <w:rFonts w:ascii="Book Antiqua" w:eastAsiaTheme="minorHAnsi" w:hAnsi="Book Antiqua" w:cs="Arial"/>
          <w:i/>
          <w:iCs/>
          <w:lang w:val="en-GB"/>
        </w:rPr>
      </w:pPr>
    </w:p>
    <w:p w14:paraId="68E1E5E7" w14:textId="77777777" w:rsidR="00121866" w:rsidRPr="00AA6AAE" w:rsidRDefault="00D155F2" w:rsidP="006A4E27">
      <w:pPr>
        <w:jc w:val="both"/>
        <w:rPr>
          <w:rFonts w:ascii="Book Antiqua" w:eastAsia="MS Gothic" w:hAnsi="Book Antiqua" w:cs="Book Antiqua"/>
          <w:b/>
          <w:color w:val="4F81BD"/>
        </w:rPr>
      </w:pPr>
      <w:r w:rsidRPr="00AA6AAE">
        <w:rPr>
          <w:rFonts w:ascii="Book Antiqua" w:hAnsi="Book Antiqua" w:cs="Arial"/>
          <w:b/>
          <w:sz w:val="32"/>
          <w:szCs w:val="32"/>
        </w:rPr>
        <w:t>Oversubscription</w:t>
      </w:r>
      <w:r w:rsidR="00121866" w:rsidRPr="00AA6AAE">
        <w:rPr>
          <w:rFonts w:ascii="Book Antiqua" w:hAnsi="Book Antiqua" w:cs="Arial"/>
          <w:b/>
          <w:sz w:val="32"/>
          <w:szCs w:val="32"/>
        </w:rPr>
        <w:t xml:space="preserve"> Criteria</w:t>
      </w:r>
    </w:p>
    <w:p w14:paraId="3D3DC59B" w14:textId="30FBAFC0" w:rsidR="002F4C12" w:rsidRPr="00AA6AAE" w:rsidRDefault="00121866" w:rsidP="006A4E27">
      <w:pPr>
        <w:jc w:val="both"/>
        <w:rPr>
          <w:rFonts w:ascii="Book Antiqua" w:hAnsi="Book Antiqua" w:cs="Arial"/>
        </w:rPr>
      </w:pPr>
      <w:r w:rsidRPr="00AA6AAE">
        <w:rPr>
          <w:rFonts w:ascii="Book Antiqua" w:hAnsi="Book Antiqua" w:cs="Arial"/>
        </w:rPr>
        <w:t xml:space="preserve">The Governing Body consults on its admission arrangements on an annual basis and attempts where possible to mirror the admission timeframes of </w:t>
      </w:r>
      <w:proofErr w:type="spellStart"/>
      <w:r w:rsidR="00EC3369" w:rsidRPr="00AA6AAE">
        <w:rPr>
          <w:rFonts w:ascii="Book Antiqua" w:hAnsi="Book Antiqua" w:cs="Arial"/>
        </w:rPr>
        <w:t>neighbo</w:t>
      </w:r>
      <w:r w:rsidR="00EC3369">
        <w:rPr>
          <w:rFonts w:ascii="Book Antiqua" w:hAnsi="Book Antiqua" w:cs="Arial"/>
        </w:rPr>
        <w:t>u</w:t>
      </w:r>
      <w:r w:rsidR="00EC3369" w:rsidRPr="00AA6AAE">
        <w:rPr>
          <w:rFonts w:ascii="Book Antiqua" w:hAnsi="Book Antiqua" w:cs="Arial"/>
        </w:rPr>
        <w:t>ring</w:t>
      </w:r>
      <w:proofErr w:type="spellEnd"/>
      <w:r w:rsidRPr="00AA6AAE">
        <w:rPr>
          <w:rFonts w:ascii="Book Antiqua" w:hAnsi="Book Antiqua" w:cs="Arial"/>
        </w:rPr>
        <w:t xml:space="preserve"> authorities.</w:t>
      </w:r>
    </w:p>
    <w:p w14:paraId="05D29A5D" w14:textId="77777777" w:rsidR="002F4C12" w:rsidRPr="00AA6AAE" w:rsidRDefault="002F4C12" w:rsidP="00121866">
      <w:pPr>
        <w:rPr>
          <w:rFonts w:ascii="Book Antiqua" w:hAnsi="Book Antiqua" w:cs="Arial"/>
        </w:rPr>
      </w:pPr>
    </w:p>
    <w:p w14:paraId="7B788719" w14:textId="7DFD08B6" w:rsidR="00121866" w:rsidRDefault="00121866" w:rsidP="006A4E27">
      <w:pPr>
        <w:jc w:val="both"/>
        <w:rPr>
          <w:rFonts w:ascii="Book Antiqua" w:hAnsi="Book Antiqua" w:cs="Arial"/>
        </w:rPr>
      </w:pPr>
      <w:r w:rsidRPr="00AA6AAE">
        <w:rPr>
          <w:rFonts w:ascii="Book Antiqua" w:hAnsi="Book Antiqua" w:cs="Arial"/>
        </w:rPr>
        <w:t>Applications received by the closing date will be considered and places allocated (up to the indicated admissions number</w:t>
      </w:r>
      <w:r w:rsidR="006D38A6" w:rsidRPr="00AA6AAE">
        <w:rPr>
          <w:rFonts w:ascii="Book Antiqua" w:hAnsi="Book Antiqua" w:cs="Arial"/>
        </w:rPr>
        <w:t xml:space="preserve"> of each school</w:t>
      </w:r>
      <w:r w:rsidRPr="00AA6AAE">
        <w:rPr>
          <w:rFonts w:ascii="Book Antiqua" w:hAnsi="Book Antiqua" w:cs="Arial"/>
        </w:rPr>
        <w:t xml:space="preserve">) by </w:t>
      </w:r>
      <w:r w:rsidR="008B7D33" w:rsidRPr="00AA6AAE">
        <w:rPr>
          <w:rFonts w:ascii="Book Antiqua" w:hAnsi="Book Antiqua" w:cs="Arial"/>
        </w:rPr>
        <w:t>1</w:t>
      </w:r>
      <w:r w:rsidR="00794F8A">
        <w:rPr>
          <w:rFonts w:ascii="Book Antiqua" w:hAnsi="Book Antiqua" w:cs="Arial"/>
        </w:rPr>
        <w:t>6</w:t>
      </w:r>
      <w:r w:rsidR="008B7D33" w:rsidRPr="00AA6AAE">
        <w:rPr>
          <w:rFonts w:ascii="Book Antiqua" w:hAnsi="Book Antiqua" w:cs="Arial"/>
          <w:vertAlign w:val="superscript"/>
        </w:rPr>
        <w:t>th</w:t>
      </w:r>
      <w:r w:rsidR="008B7D33" w:rsidRPr="00AA6AAE">
        <w:rPr>
          <w:rFonts w:ascii="Book Antiqua" w:hAnsi="Book Antiqua" w:cs="Arial"/>
        </w:rPr>
        <w:t xml:space="preserve"> April</w:t>
      </w:r>
      <w:r w:rsidR="00B44FD0" w:rsidRPr="00AA6AAE">
        <w:rPr>
          <w:rFonts w:ascii="Book Antiqua" w:hAnsi="Book Antiqua" w:cs="Arial"/>
        </w:rPr>
        <w:t xml:space="preserve"> 202</w:t>
      </w:r>
      <w:r w:rsidR="00586FD3">
        <w:rPr>
          <w:rFonts w:ascii="Book Antiqua" w:hAnsi="Book Antiqua" w:cs="Arial"/>
        </w:rPr>
        <w:t>6</w:t>
      </w:r>
      <w:r w:rsidRPr="00AA6AAE">
        <w:rPr>
          <w:rFonts w:ascii="Book Antiqua" w:hAnsi="Book Antiqua" w:cs="Arial"/>
        </w:rPr>
        <w:t>.</w:t>
      </w:r>
    </w:p>
    <w:p w14:paraId="749BF2FA" w14:textId="77777777" w:rsidR="007610BE" w:rsidRPr="00AA6AAE" w:rsidRDefault="007610BE" w:rsidP="006A4E27">
      <w:pPr>
        <w:jc w:val="both"/>
        <w:rPr>
          <w:rFonts w:ascii="Book Antiqua" w:hAnsi="Book Antiqua" w:cs="Arial"/>
        </w:rPr>
      </w:pPr>
    </w:p>
    <w:p w14:paraId="59E3B574" w14:textId="2F405730" w:rsidR="006A4E27" w:rsidRDefault="006A4E27" w:rsidP="006A4E27">
      <w:pPr>
        <w:jc w:val="both"/>
        <w:rPr>
          <w:rFonts w:ascii="Book Antiqua" w:hAnsi="Book Antiqua" w:cs="Arial"/>
        </w:rPr>
      </w:pPr>
      <w:r w:rsidRPr="00AA6AAE">
        <w:rPr>
          <w:rFonts w:ascii="Book Antiqua" w:hAnsi="Book Antiqua" w:cs="Arial"/>
        </w:rPr>
        <w:t>Applications for Nursery (St Michael’s and S</w:t>
      </w:r>
      <w:r w:rsidR="00B44FD0" w:rsidRPr="00AA6AAE">
        <w:rPr>
          <w:rFonts w:ascii="Book Antiqua" w:hAnsi="Book Antiqua" w:cs="Arial"/>
        </w:rPr>
        <w:t>t Patrick’s only) September 202</w:t>
      </w:r>
      <w:r w:rsidR="00586FD3">
        <w:rPr>
          <w:rFonts w:ascii="Book Antiqua" w:hAnsi="Book Antiqua" w:cs="Arial"/>
        </w:rPr>
        <w:t>6</w:t>
      </w:r>
      <w:r w:rsidRPr="00AA6AAE">
        <w:rPr>
          <w:rFonts w:ascii="Book Antiqua" w:hAnsi="Book Antiqua" w:cs="Arial"/>
        </w:rPr>
        <w:t xml:space="preserve"> received by the closing date will be considered and places allocated</w:t>
      </w:r>
      <w:r w:rsidR="009A0E34" w:rsidRPr="00AA6AAE">
        <w:rPr>
          <w:rFonts w:ascii="Book Antiqua" w:hAnsi="Book Antiqua" w:cs="Arial"/>
        </w:rPr>
        <w:t xml:space="preserve"> </w:t>
      </w:r>
      <w:r w:rsidRPr="00AA6AAE">
        <w:rPr>
          <w:rFonts w:ascii="Book Antiqua" w:hAnsi="Book Antiqua" w:cs="Arial"/>
        </w:rPr>
        <w:t xml:space="preserve">(up to the indicated admissions number) by </w:t>
      </w:r>
      <w:r w:rsidR="00F76E4A">
        <w:rPr>
          <w:rFonts w:ascii="Book Antiqua" w:hAnsi="Book Antiqua" w:cs="Arial"/>
        </w:rPr>
        <w:t>4</w:t>
      </w:r>
      <w:r w:rsidR="00794F8A" w:rsidRPr="00794F8A">
        <w:rPr>
          <w:rFonts w:ascii="Book Antiqua" w:hAnsi="Book Antiqua" w:cs="Arial"/>
          <w:vertAlign w:val="superscript"/>
        </w:rPr>
        <w:t>th</w:t>
      </w:r>
      <w:r w:rsidR="00794F8A">
        <w:rPr>
          <w:rFonts w:ascii="Book Antiqua" w:hAnsi="Book Antiqua" w:cs="Arial"/>
        </w:rPr>
        <w:t xml:space="preserve"> </w:t>
      </w:r>
      <w:r w:rsidR="00426E4E" w:rsidRPr="00AA6AAE">
        <w:rPr>
          <w:rFonts w:ascii="Book Antiqua" w:hAnsi="Book Antiqua" w:cs="Arial"/>
        </w:rPr>
        <w:t>Dec</w:t>
      </w:r>
      <w:r w:rsidR="00B44FD0" w:rsidRPr="00AA6AAE">
        <w:rPr>
          <w:rFonts w:ascii="Book Antiqua" w:hAnsi="Book Antiqua" w:cs="Arial"/>
        </w:rPr>
        <w:t>ember 20</w:t>
      </w:r>
      <w:r w:rsidR="00120C63" w:rsidRPr="00AA6AAE">
        <w:rPr>
          <w:rFonts w:ascii="Book Antiqua" w:hAnsi="Book Antiqua" w:cs="Arial"/>
        </w:rPr>
        <w:t>2</w:t>
      </w:r>
      <w:r w:rsidR="00586FD3">
        <w:rPr>
          <w:rFonts w:ascii="Book Antiqua" w:hAnsi="Book Antiqua" w:cs="Arial"/>
        </w:rPr>
        <w:t>5</w:t>
      </w:r>
      <w:r w:rsidR="00E53C1B">
        <w:rPr>
          <w:rFonts w:ascii="Book Antiqua" w:hAnsi="Book Antiqua" w:cs="Arial"/>
        </w:rPr>
        <w:t>.</w:t>
      </w:r>
    </w:p>
    <w:p w14:paraId="0FB50839" w14:textId="6F4F51CC" w:rsidR="006A4E27" w:rsidRPr="00AA6AAE" w:rsidRDefault="006A4E27" w:rsidP="00121866">
      <w:pPr>
        <w:rPr>
          <w:rFonts w:ascii="Book Antiqua" w:hAnsi="Book Antiqua" w:cs="Arial"/>
          <w:b/>
        </w:rPr>
      </w:pPr>
    </w:p>
    <w:p w14:paraId="2F092775" w14:textId="74EAFCA4" w:rsidR="006A4E27" w:rsidRPr="00AA6AAE" w:rsidRDefault="006A4E27" w:rsidP="00110BFF">
      <w:pPr>
        <w:jc w:val="both"/>
        <w:rPr>
          <w:rFonts w:ascii="Book Antiqua" w:hAnsi="Book Antiqua" w:cs="Arial"/>
        </w:rPr>
      </w:pPr>
      <w:r w:rsidRPr="00AA6AAE">
        <w:rPr>
          <w:rFonts w:ascii="Book Antiqua" w:hAnsi="Book Antiqua" w:cs="Arial"/>
          <w:b/>
          <w:sz w:val="32"/>
          <w:szCs w:val="32"/>
        </w:rPr>
        <w:t xml:space="preserve">Oversubscription </w:t>
      </w:r>
      <w:r w:rsidR="00424880" w:rsidRPr="00AA6AAE">
        <w:rPr>
          <w:rFonts w:ascii="Book Antiqua" w:hAnsi="Book Antiqua" w:cs="Arial"/>
          <w:b/>
          <w:sz w:val="32"/>
          <w:szCs w:val="32"/>
        </w:rPr>
        <w:t>C</w:t>
      </w:r>
      <w:r w:rsidRPr="00AA6AAE">
        <w:rPr>
          <w:rFonts w:ascii="Book Antiqua" w:hAnsi="Book Antiqua" w:cs="Arial"/>
          <w:b/>
          <w:sz w:val="32"/>
          <w:szCs w:val="32"/>
        </w:rPr>
        <w:t>r</w:t>
      </w:r>
      <w:r w:rsidR="00424880" w:rsidRPr="00AA6AAE">
        <w:rPr>
          <w:rFonts w:ascii="Book Antiqua" w:hAnsi="Book Antiqua" w:cs="Arial"/>
          <w:b/>
          <w:sz w:val="32"/>
          <w:szCs w:val="32"/>
        </w:rPr>
        <w:t>iteria for A</w:t>
      </w:r>
      <w:r w:rsidRPr="00AA6AAE">
        <w:rPr>
          <w:rFonts w:ascii="Book Antiqua" w:hAnsi="Book Antiqua" w:cs="Arial"/>
          <w:b/>
          <w:sz w:val="32"/>
          <w:szCs w:val="32"/>
        </w:rPr>
        <w:t xml:space="preserve">dmission to St Michael’s and St Patrick’s Nursery </w:t>
      </w:r>
      <w:r w:rsidR="00B44FD0" w:rsidRPr="00AA6AAE">
        <w:rPr>
          <w:rFonts w:ascii="Book Antiqua" w:hAnsi="Book Antiqua" w:cs="Arial"/>
          <w:b/>
          <w:sz w:val="32"/>
          <w:szCs w:val="32"/>
        </w:rPr>
        <w:t>202</w:t>
      </w:r>
      <w:r w:rsidR="00DC624E">
        <w:rPr>
          <w:rFonts w:ascii="Book Antiqua" w:hAnsi="Book Antiqua" w:cs="Arial"/>
          <w:b/>
          <w:sz w:val="32"/>
          <w:szCs w:val="32"/>
        </w:rPr>
        <w:t>6</w:t>
      </w:r>
      <w:r w:rsidR="006C6C46" w:rsidRPr="00AA6AAE">
        <w:rPr>
          <w:rFonts w:ascii="Book Antiqua" w:hAnsi="Book Antiqua" w:cs="Arial"/>
          <w:b/>
          <w:sz w:val="32"/>
          <w:szCs w:val="32"/>
        </w:rPr>
        <w:t>-202</w:t>
      </w:r>
      <w:r w:rsidR="00DC624E">
        <w:rPr>
          <w:rFonts w:ascii="Book Antiqua" w:hAnsi="Book Antiqua" w:cs="Arial"/>
          <w:b/>
          <w:sz w:val="32"/>
          <w:szCs w:val="32"/>
        </w:rPr>
        <w:t>7</w:t>
      </w:r>
    </w:p>
    <w:p w14:paraId="0D3B888D" w14:textId="77777777" w:rsidR="006A4E27" w:rsidRPr="00AA6AAE" w:rsidRDefault="006A4E27" w:rsidP="006A4E27">
      <w:pPr>
        <w:rPr>
          <w:rFonts w:ascii="Book Antiqua" w:hAnsi="Book Antiqua" w:cs="Arial"/>
          <w:sz w:val="16"/>
          <w:szCs w:val="16"/>
        </w:rPr>
      </w:pPr>
    </w:p>
    <w:p w14:paraId="3FF242EB" w14:textId="785FE12D" w:rsidR="006A4E27" w:rsidRPr="00AA6AAE" w:rsidRDefault="006A4E27" w:rsidP="006A4E27">
      <w:pPr>
        <w:jc w:val="both"/>
        <w:rPr>
          <w:rFonts w:ascii="Book Antiqua" w:hAnsi="Book Antiqua"/>
          <w:color w:val="000000"/>
        </w:rPr>
      </w:pPr>
      <w:r w:rsidRPr="00B7791A">
        <w:rPr>
          <w:rFonts w:ascii="Book Antiqua" w:hAnsi="Book Antiqua"/>
          <w:color w:val="000000"/>
        </w:rPr>
        <w:t xml:space="preserve">Children who have the school named in a Statement of </w:t>
      </w:r>
      <w:r w:rsidR="00E53C1B" w:rsidRPr="00B7791A">
        <w:rPr>
          <w:rFonts w:ascii="Book Antiqua" w:hAnsi="Book Antiqua"/>
          <w:color w:val="000000"/>
        </w:rPr>
        <w:t>Additional</w:t>
      </w:r>
      <w:r w:rsidRPr="00B7791A">
        <w:rPr>
          <w:rFonts w:ascii="Book Antiqua" w:hAnsi="Book Antiqua"/>
          <w:color w:val="000000"/>
        </w:rPr>
        <w:t xml:space="preserve"> </w:t>
      </w:r>
      <w:r w:rsidR="00E53C1B" w:rsidRPr="00B7791A">
        <w:rPr>
          <w:rFonts w:ascii="Book Antiqua" w:hAnsi="Book Antiqua"/>
          <w:color w:val="000000"/>
        </w:rPr>
        <w:t xml:space="preserve">Learning </w:t>
      </w:r>
      <w:r w:rsidRPr="00B7791A">
        <w:rPr>
          <w:rFonts w:ascii="Book Antiqua" w:hAnsi="Book Antiqua"/>
          <w:color w:val="000000"/>
        </w:rPr>
        <w:t>Need</w:t>
      </w:r>
      <w:r w:rsidR="00E53C1B" w:rsidRPr="00B7791A">
        <w:rPr>
          <w:rFonts w:ascii="Book Antiqua" w:hAnsi="Book Antiqua"/>
          <w:color w:val="000000"/>
        </w:rPr>
        <w:t>s</w:t>
      </w:r>
      <w:r w:rsidR="00B7791A" w:rsidRPr="00B7791A">
        <w:rPr>
          <w:rFonts w:ascii="Book Antiqua" w:hAnsi="Book Antiqua"/>
          <w:color w:val="000000"/>
        </w:rPr>
        <w:t>/</w:t>
      </w:r>
      <w:r w:rsidR="00B7791A" w:rsidRPr="00B7791A">
        <w:rPr>
          <w:rFonts w:ascii="Book Antiqua" w:hAnsi="Book Antiqua"/>
        </w:rPr>
        <w:t>Local Authority Individual Development Plan (IDP),</w:t>
      </w:r>
      <w:r w:rsidRPr="00AA6AAE">
        <w:rPr>
          <w:rFonts w:ascii="Book Antiqua" w:hAnsi="Book Antiqua"/>
          <w:color w:val="000000"/>
        </w:rPr>
        <w:t xml:space="preserve"> take priority over all children. </w:t>
      </w:r>
    </w:p>
    <w:p w14:paraId="4BFE05F7" w14:textId="77777777" w:rsidR="006A4E27" w:rsidRPr="00AA6AAE" w:rsidRDefault="006A4E27" w:rsidP="006A4E27">
      <w:pPr>
        <w:jc w:val="both"/>
        <w:rPr>
          <w:rFonts w:ascii="Book Antiqua" w:hAnsi="Book Antiqua"/>
          <w:color w:val="000000"/>
        </w:rPr>
      </w:pPr>
    </w:p>
    <w:p w14:paraId="6B37B157" w14:textId="77777777" w:rsidR="006A4E27" w:rsidRPr="00AA6AAE" w:rsidRDefault="006A4E27" w:rsidP="006A4E27">
      <w:pPr>
        <w:jc w:val="both"/>
        <w:rPr>
          <w:rFonts w:ascii="Book Antiqua" w:hAnsi="Book Antiqua"/>
          <w:color w:val="000000"/>
        </w:rPr>
      </w:pPr>
      <w:r w:rsidRPr="00AA6AAE">
        <w:rPr>
          <w:rFonts w:ascii="Book Antiqua" w:hAnsi="Book Antiqua"/>
          <w:color w:val="000000"/>
        </w:rPr>
        <w:t xml:space="preserve">The criterion will be applied in rank order. </w:t>
      </w:r>
    </w:p>
    <w:p w14:paraId="529B43ED" w14:textId="77777777" w:rsidR="00110BFF" w:rsidRPr="00AA6AAE" w:rsidRDefault="00110BFF" w:rsidP="006A4E27">
      <w:pPr>
        <w:jc w:val="both"/>
        <w:rPr>
          <w:rFonts w:ascii="Book Antiqua" w:hAnsi="Book Antiqua"/>
          <w:color w:val="000000"/>
        </w:rPr>
      </w:pPr>
    </w:p>
    <w:p w14:paraId="2989B58A" w14:textId="77777777" w:rsidR="00110BFF" w:rsidRPr="00AA6AAE" w:rsidRDefault="00110BFF" w:rsidP="00110BFF">
      <w:pPr>
        <w:pStyle w:val="ListParagraph"/>
        <w:numPr>
          <w:ilvl w:val="0"/>
          <w:numId w:val="21"/>
        </w:numPr>
        <w:jc w:val="both"/>
        <w:rPr>
          <w:rFonts w:ascii="Book Antiqua" w:hAnsi="Book Antiqua" w:cs="Arial"/>
        </w:rPr>
      </w:pPr>
      <w:proofErr w:type="spellStart"/>
      <w:r w:rsidRPr="00AA6AAE">
        <w:rPr>
          <w:rFonts w:ascii="Book Antiqua" w:hAnsi="Book Antiqua" w:cs="Arial"/>
        </w:rPr>
        <w:t>Baptised</w:t>
      </w:r>
      <w:proofErr w:type="spellEnd"/>
      <w:r w:rsidRPr="00AA6AAE">
        <w:rPr>
          <w:rFonts w:ascii="Book Antiqua" w:hAnsi="Book Antiqua" w:cs="Arial"/>
        </w:rPr>
        <w:t xml:space="preserve"> Roman Catholic Looked After Children (LAC- children in the public care) or previously Looked After Children.</w:t>
      </w:r>
    </w:p>
    <w:p w14:paraId="23062BD4" w14:textId="77777777" w:rsidR="00110BFF" w:rsidRPr="00AA6AAE" w:rsidRDefault="00110BFF" w:rsidP="00110BFF">
      <w:pPr>
        <w:pStyle w:val="ListParagraph"/>
        <w:numPr>
          <w:ilvl w:val="0"/>
          <w:numId w:val="21"/>
        </w:numPr>
        <w:jc w:val="both"/>
        <w:rPr>
          <w:rFonts w:ascii="Book Antiqua" w:hAnsi="Book Antiqua" w:cs="Arial"/>
        </w:rPr>
      </w:pPr>
      <w:proofErr w:type="spellStart"/>
      <w:r w:rsidRPr="00AA6AAE">
        <w:rPr>
          <w:rFonts w:ascii="Book Antiqua" w:hAnsi="Book Antiqua" w:cs="Arial"/>
        </w:rPr>
        <w:t>Baptised</w:t>
      </w:r>
      <w:proofErr w:type="spellEnd"/>
      <w:r w:rsidRPr="00AA6AAE">
        <w:rPr>
          <w:rFonts w:ascii="Book Antiqua" w:hAnsi="Book Antiqua" w:cs="Arial"/>
        </w:rPr>
        <w:t xml:space="preserve"> Roman Catholic children who have siblings in the school at the time of admission.</w:t>
      </w:r>
    </w:p>
    <w:p w14:paraId="3ECC1C70" w14:textId="77777777" w:rsidR="00110BFF" w:rsidRPr="00AA6AAE" w:rsidRDefault="00110BFF" w:rsidP="00110BFF">
      <w:pPr>
        <w:pStyle w:val="ListParagraph"/>
        <w:numPr>
          <w:ilvl w:val="0"/>
          <w:numId w:val="21"/>
        </w:numPr>
        <w:jc w:val="both"/>
        <w:rPr>
          <w:rFonts w:ascii="Book Antiqua" w:hAnsi="Book Antiqua" w:cs="Arial"/>
        </w:rPr>
      </w:pPr>
      <w:proofErr w:type="spellStart"/>
      <w:r w:rsidRPr="00AA6AAE">
        <w:rPr>
          <w:rFonts w:ascii="Book Antiqua" w:hAnsi="Book Antiqua" w:cs="Arial"/>
        </w:rPr>
        <w:t>Baptised</w:t>
      </w:r>
      <w:proofErr w:type="spellEnd"/>
      <w:r w:rsidRPr="00AA6AAE">
        <w:rPr>
          <w:rFonts w:ascii="Book Antiqua" w:hAnsi="Book Antiqua" w:cs="Arial"/>
        </w:rPr>
        <w:t xml:space="preserve"> Roman Catholic children.</w:t>
      </w:r>
    </w:p>
    <w:p w14:paraId="376BC5E9" w14:textId="77777777" w:rsidR="006A4E27" w:rsidRPr="00AA6AAE" w:rsidRDefault="006A4E27" w:rsidP="006A4E27">
      <w:pPr>
        <w:pStyle w:val="ListParagraph"/>
        <w:numPr>
          <w:ilvl w:val="0"/>
          <w:numId w:val="21"/>
        </w:numPr>
        <w:jc w:val="both"/>
        <w:rPr>
          <w:rFonts w:ascii="Book Antiqua" w:hAnsi="Book Antiqua" w:cs="Arial"/>
        </w:rPr>
      </w:pPr>
      <w:r w:rsidRPr="00AA6AAE">
        <w:rPr>
          <w:rFonts w:ascii="Book Antiqua" w:hAnsi="Book Antiqua"/>
          <w:color w:val="000000"/>
        </w:rPr>
        <w:t>Looked After Children (</w:t>
      </w:r>
      <w:r w:rsidR="00110BFF" w:rsidRPr="00AA6AAE">
        <w:rPr>
          <w:rFonts w:ascii="Book Antiqua" w:hAnsi="Book Antiqua"/>
          <w:color w:val="000000"/>
        </w:rPr>
        <w:t xml:space="preserve">LAC- </w:t>
      </w:r>
      <w:r w:rsidRPr="00AA6AAE">
        <w:rPr>
          <w:rFonts w:ascii="Book Antiqua" w:hAnsi="Book Antiqua"/>
          <w:color w:val="000000"/>
        </w:rPr>
        <w:t xml:space="preserve">children in the public care) </w:t>
      </w:r>
      <w:r w:rsidR="00110BFF" w:rsidRPr="00AA6AAE">
        <w:rPr>
          <w:rFonts w:ascii="Book Antiqua" w:hAnsi="Book Antiqua"/>
        </w:rPr>
        <w:t>or previously Looked After Children</w:t>
      </w:r>
      <w:r w:rsidRPr="00AA6AAE">
        <w:rPr>
          <w:rFonts w:ascii="Book Antiqua" w:hAnsi="Book Antiqua"/>
          <w:color w:val="000000"/>
        </w:rPr>
        <w:t xml:space="preserve">. </w:t>
      </w:r>
    </w:p>
    <w:p w14:paraId="3C945196" w14:textId="77777777" w:rsidR="006A4E27" w:rsidRPr="00AA6AAE" w:rsidRDefault="006A4E27" w:rsidP="006A4E27">
      <w:pPr>
        <w:pStyle w:val="ListParagraph"/>
        <w:numPr>
          <w:ilvl w:val="0"/>
          <w:numId w:val="21"/>
        </w:numPr>
        <w:jc w:val="both"/>
        <w:rPr>
          <w:rFonts w:ascii="Book Antiqua" w:hAnsi="Book Antiqua" w:cs="Arial"/>
        </w:rPr>
      </w:pPr>
      <w:r w:rsidRPr="00AA6AAE">
        <w:rPr>
          <w:rFonts w:ascii="Book Antiqua" w:hAnsi="Book Antiqua"/>
          <w:color w:val="000000"/>
        </w:rPr>
        <w:t>All other children.</w:t>
      </w:r>
    </w:p>
    <w:p w14:paraId="210ACE72" w14:textId="77777777" w:rsidR="006A4E27" w:rsidRPr="00AA6AAE" w:rsidRDefault="006A4E27" w:rsidP="006A4E27">
      <w:pPr>
        <w:jc w:val="both"/>
        <w:rPr>
          <w:rFonts w:ascii="Book Antiqua" w:hAnsi="Book Antiqua"/>
          <w:color w:val="000000"/>
        </w:rPr>
      </w:pPr>
    </w:p>
    <w:p w14:paraId="369EB4EB" w14:textId="77777777" w:rsidR="006A4E27" w:rsidRPr="00AA6AAE" w:rsidRDefault="006A4E27" w:rsidP="006A4E27">
      <w:pPr>
        <w:jc w:val="both"/>
        <w:rPr>
          <w:rFonts w:ascii="Book Antiqua" w:hAnsi="Book Antiqua"/>
          <w:color w:val="000000"/>
        </w:rPr>
      </w:pPr>
      <w:r w:rsidRPr="00AA6AAE">
        <w:rPr>
          <w:rFonts w:ascii="Book Antiqua" w:hAnsi="Book Antiqua"/>
          <w:color w:val="000000"/>
        </w:rPr>
        <w:t>Applications from children who are to b</w:t>
      </w:r>
      <w:r w:rsidR="00110BFF" w:rsidRPr="00AA6AAE">
        <w:rPr>
          <w:rFonts w:ascii="Book Antiqua" w:hAnsi="Book Antiqua"/>
          <w:color w:val="000000"/>
        </w:rPr>
        <w:t>e considered under criteria 1,</w:t>
      </w:r>
      <w:r w:rsidRPr="00AA6AAE">
        <w:rPr>
          <w:rFonts w:ascii="Book Antiqua" w:hAnsi="Book Antiqua"/>
          <w:color w:val="000000"/>
        </w:rPr>
        <w:t xml:space="preserve"> 2 </w:t>
      </w:r>
      <w:r w:rsidR="00110BFF" w:rsidRPr="00AA6AAE">
        <w:rPr>
          <w:rFonts w:ascii="Book Antiqua" w:hAnsi="Book Antiqua"/>
          <w:color w:val="000000"/>
        </w:rPr>
        <w:t>or 3</w:t>
      </w:r>
      <w:r w:rsidRPr="00AA6AAE">
        <w:rPr>
          <w:rFonts w:ascii="Book Antiqua" w:hAnsi="Book Antiqua"/>
          <w:color w:val="000000"/>
        </w:rPr>
        <w:t xml:space="preserve"> are asked to provide evidence of baptism or reception into the Roman Catholic Church. Evidence should include written confirmation or certification of baptism / acceptance in the Roman Catholic Church. </w:t>
      </w:r>
    </w:p>
    <w:p w14:paraId="018F7C7B" w14:textId="71F0D4D1" w:rsidR="006A4E27" w:rsidRDefault="006A4E27" w:rsidP="006A4E27">
      <w:pPr>
        <w:tabs>
          <w:tab w:val="num" w:pos="0"/>
        </w:tabs>
        <w:spacing w:before="120" w:after="120"/>
        <w:jc w:val="both"/>
        <w:rPr>
          <w:rFonts w:ascii="Book Antiqua" w:hAnsi="Book Antiqua" w:cs="Arial"/>
          <w:bCs/>
          <w:iCs/>
          <w:kern w:val="32"/>
          <w:lang w:val="en" w:eastAsia="en-GB"/>
        </w:rPr>
      </w:pPr>
      <w:r w:rsidRPr="00AA6AAE">
        <w:rPr>
          <w:rFonts w:ascii="Book Antiqua" w:hAnsi="Book Antiqua" w:cs="Arial"/>
          <w:bCs/>
          <w:iCs/>
          <w:kern w:val="32"/>
          <w:lang w:val="en" w:eastAsia="en-GB"/>
        </w:rPr>
        <w:t xml:space="preserve">After considering the above categories, or if the number of applications in any one of the above categories exceeds the indicated admission number, priority will be based on those residing closest to the school. </w:t>
      </w:r>
    </w:p>
    <w:p w14:paraId="78A73DBE" w14:textId="307B5DF3" w:rsidR="00110BFF" w:rsidRDefault="00E625C3" w:rsidP="00E625C3">
      <w:pPr>
        <w:jc w:val="both"/>
        <w:rPr>
          <w:rFonts w:ascii="Book Antiqua" w:hAnsi="Book Antiqua" w:cs="Arial"/>
          <w:b/>
        </w:rPr>
      </w:pPr>
      <w:r w:rsidRPr="00F9544D">
        <w:rPr>
          <w:rFonts w:ascii="Book Antiqua" w:hAnsi="Book Antiqua" w:cs="Arial"/>
        </w:rPr>
        <w:t>Where a child is refused entry to Nursery, unlike school, there is no right to appeal.</w:t>
      </w:r>
      <w:r>
        <w:rPr>
          <w:rFonts w:ascii="Book Antiqua" w:hAnsi="Book Antiqua" w:cs="Arial"/>
        </w:rPr>
        <w:t xml:space="preserve"> </w:t>
      </w:r>
    </w:p>
    <w:p w14:paraId="3350D133" w14:textId="77777777" w:rsidR="00E625C3" w:rsidRPr="00E625C3" w:rsidRDefault="00E625C3" w:rsidP="00E625C3">
      <w:pPr>
        <w:jc w:val="both"/>
        <w:rPr>
          <w:rFonts w:ascii="Book Antiqua" w:hAnsi="Book Antiqua" w:cs="Arial"/>
          <w:b/>
        </w:rPr>
      </w:pPr>
    </w:p>
    <w:p w14:paraId="5E2D95E6" w14:textId="7888C597" w:rsidR="009011F4" w:rsidRDefault="006A4E27" w:rsidP="006A4E27">
      <w:pPr>
        <w:jc w:val="both"/>
        <w:rPr>
          <w:rFonts w:ascii="Book Antiqua" w:hAnsi="Book Antiqua"/>
          <w:b/>
        </w:rPr>
      </w:pPr>
      <w:r w:rsidRPr="00AA6AAE">
        <w:rPr>
          <w:rFonts w:ascii="Book Antiqua" w:hAnsi="Book Antiqua"/>
          <w:b/>
        </w:rPr>
        <w:t xml:space="preserve">ADMISSION TO NURSERY DOES NOT GIVE PRIORTIY FOR ENTRY INTO RECEPTION IN ANY OTHER YEAR.  A SEPARATE APPLICATION MUST BE MADE. </w:t>
      </w:r>
    </w:p>
    <w:p w14:paraId="32112A7E" w14:textId="77777777" w:rsidR="00DC624E" w:rsidRDefault="00DC624E" w:rsidP="006A4E27">
      <w:pPr>
        <w:jc w:val="both"/>
        <w:rPr>
          <w:rFonts w:ascii="Book Antiqua" w:hAnsi="Book Antiqua"/>
          <w:b/>
          <w:lang w:eastAsia="en-GB"/>
        </w:rPr>
      </w:pPr>
    </w:p>
    <w:p w14:paraId="750800A8" w14:textId="489D7484" w:rsidR="000215E2" w:rsidRPr="009011F4" w:rsidRDefault="000215E2" w:rsidP="006A4E27">
      <w:pPr>
        <w:jc w:val="both"/>
        <w:rPr>
          <w:rFonts w:ascii="Book Antiqua" w:hAnsi="Book Antiqua"/>
          <w:b/>
          <w:lang w:eastAsia="en-GB"/>
        </w:rPr>
      </w:pPr>
      <w:r w:rsidRPr="00AA6AAE">
        <w:rPr>
          <w:rFonts w:ascii="Book Antiqua" w:hAnsi="Book Antiqua" w:cs="Arial"/>
          <w:b/>
          <w:sz w:val="32"/>
          <w:szCs w:val="32"/>
        </w:rPr>
        <w:t xml:space="preserve">Oversubscription </w:t>
      </w:r>
      <w:r w:rsidR="00424880" w:rsidRPr="00AA6AAE">
        <w:rPr>
          <w:rFonts w:ascii="Book Antiqua" w:hAnsi="Book Antiqua" w:cs="Arial"/>
          <w:b/>
          <w:sz w:val="32"/>
          <w:szCs w:val="32"/>
        </w:rPr>
        <w:t>C</w:t>
      </w:r>
      <w:r w:rsidRPr="00AA6AAE">
        <w:rPr>
          <w:rFonts w:ascii="Book Antiqua" w:hAnsi="Book Antiqua" w:cs="Arial"/>
          <w:b/>
          <w:sz w:val="32"/>
          <w:szCs w:val="32"/>
        </w:rPr>
        <w:t>r</w:t>
      </w:r>
      <w:r w:rsidR="00424880" w:rsidRPr="00AA6AAE">
        <w:rPr>
          <w:rFonts w:ascii="Book Antiqua" w:hAnsi="Book Antiqua" w:cs="Arial"/>
          <w:b/>
          <w:sz w:val="32"/>
          <w:szCs w:val="32"/>
        </w:rPr>
        <w:t>iteria for A</w:t>
      </w:r>
      <w:r w:rsidRPr="00AA6AAE">
        <w:rPr>
          <w:rFonts w:ascii="Book Antiqua" w:hAnsi="Book Antiqua" w:cs="Arial"/>
          <w:b/>
          <w:sz w:val="32"/>
          <w:szCs w:val="32"/>
        </w:rPr>
        <w:t xml:space="preserve">dmission to </w:t>
      </w:r>
      <w:r w:rsidR="006D38A6" w:rsidRPr="00AA6AAE">
        <w:rPr>
          <w:rFonts w:ascii="Book Antiqua" w:hAnsi="Book Antiqua" w:cs="Arial"/>
          <w:b/>
          <w:sz w:val="32"/>
          <w:szCs w:val="32"/>
        </w:rPr>
        <w:t>a Newport Roman Catholic Primary School</w:t>
      </w:r>
      <w:r w:rsidR="00B44FD0" w:rsidRPr="00AA6AAE">
        <w:rPr>
          <w:rFonts w:ascii="Book Antiqua" w:hAnsi="Book Antiqua" w:cs="Arial"/>
          <w:b/>
          <w:sz w:val="32"/>
          <w:szCs w:val="32"/>
        </w:rPr>
        <w:t xml:space="preserve"> 202</w:t>
      </w:r>
      <w:r w:rsidR="00DC624E">
        <w:rPr>
          <w:rFonts w:ascii="Book Antiqua" w:hAnsi="Book Antiqua" w:cs="Arial"/>
          <w:b/>
          <w:sz w:val="32"/>
          <w:szCs w:val="32"/>
        </w:rPr>
        <w:t>6</w:t>
      </w:r>
      <w:r w:rsidR="006C6C46" w:rsidRPr="00AA6AAE">
        <w:rPr>
          <w:rFonts w:ascii="Book Antiqua" w:hAnsi="Book Antiqua" w:cs="Arial"/>
          <w:b/>
          <w:sz w:val="32"/>
          <w:szCs w:val="32"/>
        </w:rPr>
        <w:t>-202</w:t>
      </w:r>
      <w:r w:rsidR="00DC624E">
        <w:rPr>
          <w:rFonts w:ascii="Book Antiqua" w:hAnsi="Book Antiqua" w:cs="Arial"/>
          <w:b/>
          <w:sz w:val="32"/>
          <w:szCs w:val="32"/>
        </w:rPr>
        <w:t>7</w:t>
      </w:r>
    </w:p>
    <w:p w14:paraId="4F0E2D15" w14:textId="77777777" w:rsidR="000215E2" w:rsidRPr="00AA6AAE" w:rsidRDefault="000215E2" w:rsidP="006A4E27">
      <w:pPr>
        <w:jc w:val="both"/>
        <w:rPr>
          <w:rFonts w:ascii="Book Antiqua" w:hAnsi="Book Antiqua" w:cs="Arial"/>
          <w:sz w:val="16"/>
          <w:szCs w:val="16"/>
        </w:rPr>
      </w:pPr>
    </w:p>
    <w:p w14:paraId="6DE468CD" w14:textId="7FF76C5C" w:rsidR="000215E2" w:rsidRPr="00AA6AAE" w:rsidRDefault="00A84CCC" w:rsidP="00110BFF">
      <w:pPr>
        <w:jc w:val="both"/>
        <w:rPr>
          <w:rFonts w:ascii="Book Antiqua" w:hAnsi="Book Antiqua" w:cs="Arial"/>
        </w:rPr>
      </w:pPr>
      <w:r w:rsidRPr="00AA6AAE">
        <w:rPr>
          <w:rFonts w:ascii="Book Antiqua" w:hAnsi="Book Antiqua" w:cs="Arial"/>
        </w:rPr>
        <w:t>T</w:t>
      </w:r>
      <w:r w:rsidR="000215E2" w:rsidRPr="00AA6AAE">
        <w:rPr>
          <w:rFonts w:ascii="Book Antiqua" w:hAnsi="Book Antiqua" w:cs="Arial"/>
        </w:rPr>
        <w:t xml:space="preserve">he Governing Body of </w:t>
      </w:r>
      <w:r w:rsidR="00896387" w:rsidRPr="00AA6AAE">
        <w:rPr>
          <w:rFonts w:ascii="Book Antiqua" w:hAnsi="Book Antiqua" w:cs="Arial"/>
        </w:rPr>
        <w:t>each R.C</w:t>
      </w:r>
      <w:r w:rsidR="00424880" w:rsidRPr="00AA6AAE">
        <w:rPr>
          <w:rFonts w:ascii="Book Antiqua" w:hAnsi="Book Antiqua" w:cs="Arial"/>
        </w:rPr>
        <w:t xml:space="preserve">. </w:t>
      </w:r>
      <w:r w:rsidR="006D38A6" w:rsidRPr="00AA6AAE">
        <w:rPr>
          <w:rFonts w:ascii="Book Antiqua" w:hAnsi="Book Antiqua" w:cs="Arial"/>
        </w:rPr>
        <w:t>Primary School</w:t>
      </w:r>
      <w:r w:rsidR="000215E2" w:rsidRPr="00AA6AAE">
        <w:rPr>
          <w:rFonts w:ascii="Book Antiqua" w:hAnsi="Book Antiqua" w:cs="Arial"/>
        </w:rPr>
        <w:t xml:space="preserve"> is the Admissions authority</w:t>
      </w:r>
      <w:r w:rsidR="006D55D7" w:rsidRPr="00AA6AAE">
        <w:rPr>
          <w:rFonts w:ascii="Book Antiqua" w:hAnsi="Book Antiqua" w:cs="Arial"/>
        </w:rPr>
        <w:t>.</w:t>
      </w:r>
      <w:r w:rsidR="000215E2" w:rsidRPr="00AA6AAE">
        <w:rPr>
          <w:rFonts w:ascii="Book Antiqua" w:hAnsi="Book Antiqua" w:cs="Arial"/>
        </w:rPr>
        <w:t xml:space="preserve"> </w:t>
      </w:r>
    </w:p>
    <w:p w14:paraId="6E956912" w14:textId="77777777" w:rsidR="000215E2" w:rsidRPr="00AA6AAE" w:rsidRDefault="000215E2" w:rsidP="00110BFF">
      <w:pPr>
        <w:jc w:val="both"/>
        <w:rPr>
          <w:rFonts w:ascii="Book Antiqua" w:hAnsi="Book Antiqua" w:cs="Arial"/>
        </w:rPr>
      </w:pPr>
      <w:r w:rsidRPr="00AA6AAE">
        <w:rPr>
          <w:rFonts w:ascii="Book Antiqua" w:hAnsi="Book Antiqua" w:cs="Arial"/>
        </w:rPr>
        <w:t xml:space="preserve">Where the number of applications is equal to or less than the number of places available, all applications will be successful. However, where the number of applications exceeds the number of places available, the Governing Body will apply the following oversubscription criteria </w:t>
      </w:r>
      <w:r w:rsidR="0009346F" w:rsidRPr="00AA6AAE">
        <w:rPr>
          <w:rFonts w:ascii="Book Antiqua" w:hAnsi="Book Antiqua" w:cs="Arial"/>
        </w:rPr>
        <w:t xml:space="preserve">to all applications </w:t>
      </w:r>
      <w:r w:rsidRPr="00AA6AAE">
        <w:rPr>
          <w:rFonts w:ascii="Book Antiqua" w:hAnsi="Book Antiqua" w:cs="Arial"/>
        </w:rPr>
        <w:t xml:space="preserve">and allocate places accordingly. </w:t>
      </w:r>
    </w:p>
    <w:p w14:paraId="74ECC741" w14:textId="77777777" w:rsidR="000215E2" w:rsidRPr="00AA6AAE" w:rsidRDefault="000215E2" w:rsidP="00110BFF">
      <w:pPr>
        <w:jc w:val="both"/>
        <w:rPr>
          <w:rFonts w:ascii="Book Antiqua" w:hAnsi="Book Antiqua" w:cs="Arial"/>
        </w:rPr>
      </w:pPr>
    </w:p>
    <w:p w14:paraId="3AA50239" w14:textId="27F47321" w:rsidR="000215E2" w:rsidRPr="00AA6AAE" w:rsidRDefault="000215E2" w:rsidP="00110BFF">
      <w:pPr>
        <w:jc w:val="both"/>
        <w:rPr>
          <w:rFonts w:ascii="Book Antiqua" w:hAnsi="Book Antiqua" w:cs="Arial"/>
        </w:rPr>
      </w:pPr>
      <w:r w:rsidRPr="00B7791A">
        <w:rPr>
          <w:rFonts w:ascii="Book Antiqua" w:hAnsi="Book Antiqua" w:cs="Arial"/>
        </w:rPr>
        <w:t xml:space="preserve">Where </w:t>
      </w:r>
      <w:r w:rsidR="006D55D7" w:rsidRPr="00B7791A">
        <w:rPr>
          <w:rFonts w:ascii="Book Antiqua" w:hAnsi="Book Antiqua" w:cs="Arial"/>
        </w:rPr>
        <w:t>a Newport R</w:t>
      </w:r>
      <w:r w:rsidR="00424880" w:rsidRPr="00B7791A">
        <w:rPr>
          <w:rFonts w:ascii="Book Antiqua" w:hAnsi="Book Antiqua" w:cs="Arial"/>
        </w:rPr>
        <w:t>.</w:t>
      </w:r>
      <w:r w:rsidR="006D55D7" w:rsidRPr="00B7791A">
        <w:rPr>
          <w:rFonts w:ascii="Book Antiqua" w:hAnsi="Book Antiqua" w:cs="Arial"/>
        </w:rPr>
        <w:t>C</w:t>
      </w:r>
      <w:r w:rsidR="00424880" w:rsidRPr="00B7791A">
        <w:rPr>
          <w:rFonts w:ascii="Book Antiqua" w:hAnsi="Book Antiqua" w:cs="Arial"/>
        </w:rPr>
        <w:t>.</w:t>
      </w:r>
      <w:r w:rsidR="006D55D7" w:rsidRPr="00B7791A">
        <w:rPr>
          <w:rFonts w:ascii="Book Antiqua" w:hAnsi="Book Antiqua" w:cs="Arial"/>
        </w:rPr>
        <w:t xml:space="preserve"> Pri</w:t>
      </w:r>
      <w:r w:rsidRPr="00B7791A">
        <w:rPr>
          <w:rFonts w:ascii="Book Antiqua" w:hAnsi="Book Antiqua" w:cs="Arial"/>
        </w:rPr>
        <w:t xml:space="preserve">mary School is named in a </w:t>
      </w:r>
      <w:r w:rsidR="00E53C1B" w:rsidRPr="00B7791A">
        <w:rPr>
          <w:rFonts w:ascii="Book Antiqua" w:hAnsi="Book Antiqua" w:cs="Arial"/>
        </w:rPr>
        <w:t>S</w:t>
      </w:r>
      <w:r w:rsidRPr="00B7791A">
        <w:rPr>
          <w:rFonts w:ascii="Book Antiqua" w:hAnsi="Book Antiqua" w:cs="Arial"/>
        </w:rPr>
        <w:t xml:space="preserve">tatement of </w:t>
      </w:r>
      <w:r w:rsidR="00E53C1B" w:rsidRPr="00B7791A">
        <w:rPr>
          <w:rFonts w:ascii="Book Antiqua" w:hAnsi="Book Antiqua" w:cs="Arial"/>
        </w:rPr>
        <w:t>Additional</w:t>
      </w:r>
      <w:r w:rsidRPr="00B7791A">
        <w:rPr>
          <w:rFonts w:ascii="Book Antiqua" w:hAnsi="Book Antiqua" w:cs="Arial"/>
        </w:rPr>
        <w:t xml:space="preserve"> </w:t>
      </w:r>
      <w:r w:rsidR="00E53C1B" w:rsidRPr="00B7791A">
        <w:rPr>
          <w:rFonts w:ascii="Book Antiqua" w:hAnsi="Book Antiqua" w:cs="Arial"/>
        </w:rPr>
        <w:t xml:space="preserve">Learning </w:t>
      </w:r>
      <w:r w:rsidRPr="00B7791A">
        <w:rPr>
          <w:rFonts w:ascii="Book Antiqua" w:hAnsi="Book Antiqua" w:cs="Arial"/>
        </w:rPr>
        <w:t>Needs</w:t>
      </w:r>
      <w:r w:rsidR="00B7791A" w:rsidRPr="00B7791A">
        <w:rPr>
          <w:rFonts w:ascii="Book Antiqua" w:hAnsi="Book Antiqua" w:cs="Arial"/>
        </w:rPr>
        <w:t>/</w:t>
      </w:r>
      <w:r w:rsidR="00B7791A" w:rsidRPr="00B7791A">
        <w:rPr>
          <w:rFonts w:ascii="Book Antiqua" w:hAnsi="Book Antiqua"/>
        </w:rPr>
        <w:t>Local Authority Individual Development Plan (IDP)</w:t>
      </w:r>
      <w:r w:rsidRPr="00B7791A">
        <w:rPr>
          <w:rFonts w:ascii="Book Antiqua" w:hAnsi="Book Antiqua" w:cs="Arial"/>
        </w:rPr>
        <w:t>, the</w:t>
      </w:r>
      <w:r w:rsidRPr="00AA6AAE">
        <w:rPr>
          <w:rFonts w:ascii="Book Antiqua" w:hAnsi="Book Antiqua" w:cs="Arial"/>
        </w:rPr>
        <w:t xml:space="preserve"> Admissions Authority has a duty to admit the child to the school before the over-subscription criteria is applied against applications received. </w:t>
      </w:r>
    </w:p>
    <w:p w14:paraId="6753170D" w14:textId="77777777" w:rsidR="000215E2" w:rsidRPr="00AA6AAE" w:rsidRDefault="000215E2" w:rsidP="000215E2">
      <w:pPr>
        <w:rPr>
          <w:rFonts w:ascii="Book Antiqua" w:hAnsi="Book Antiqua" w:cs="Arial"/>
        </w:rPr>
      </w:pPr>
    </w:p>
    <w:p w14:paraId="79A83F76" w14:textId="77777777" w:rsidR="000215E2" w:rsidRPr="00AA6AAE" w:rsidRDefault="000215E2" w:rsidP="006A4E27">
      <w:pPr>
        <w:jc w:val="both"/>
        <w:rPr>
          <w:rFonts w:ascii="Book Antiqua" w:hAnsi="Book Antiqua" w:cs="Arial"/>
        </w:rPr>
      </w:pPr>
      <w:r w:rsidRPr="00AA6AAE">
        <w:rPr>
          <w:rFonts w:ascii="Book Antiqua" w:hAnsi="Book Antiqua" w:cs="Arial"/>
        </w:rPr>
        <w:t>The criterion will be applied in rank order.</w:t>
      </w:r>
    </w:p>
    <w:p w14:paraId="469787BB" w14:textId="77777777" w:rsidR="006A4E27" w:rsidRPr="00AA6AAE" w:rsidRDefault="006A4E27" w:rsidP="006A4E27">
      <w:pPr>
        <w:jc w:val="both"/>
        <w:rPr>
          <w:rFonts w:ascii="Book Antiqua" w:hAnsi="Book Antiqua" w:cs="Arial"/>
        </w:rPr>
      </w:pPr>
    </w:p>
    <w:p w14:paraId="3E3EE022" w14:textId="77777777" w:rsidR="000215E2" w:rsidRPr="00AA6AAE" w:rsidRDefault="00B44FD0" w:rsidP="00110BFF">
      <w:pPr>
        <w:pStyle w:val="ListParagraph"/>
        <w:numPr>
          <w:ilvl w:val="0"/>
          <w:numId w:val="22"/>
        </w:numPr>
        <w:jc w:val="both"/>
        <w:rPr>
          <w:rFonts w:ascii="Book Antiqua" w:hAnsi="Book Antiqua" w:cs="Arial"/>
        </w:rPr>
      </w:pPr>
      <w:proofErr w:type="spellStart"/>
      <w:r w:rsidRPr="00AA6AAE">
        <w:rPr>
          <w:rFonts w:ascii="Book Antiqua" w:hAnsi="Book Antiqua" w:cs="Arial"/>
        </w:rPr>
        <w:t>Baptised</w:t>
      </w:r>
      <w:proofErr w:type="spellEnd"/>
      <w:r w:rsidRPr="00AA6AAE">
        <w:rPr>
          <w:rFonts w:ascii="Book Antiqua" w:hAnsi="Book Antiqua" w:cs="Arial"/>
        </w:rPr>
        <w:t xml:space="preserve"> Roman Catholic </w:t>
      </w:r>
      <w:r w:rsidR="000215E2" w:rsidRPr="00AA6AAE">
        <w:rPr>
          <w:rFonts w:ascii="Book Antiqua" w:hAnsi="Book Antiqua" w:cs="Arial"/>
        </w:rPr>
        <w:t>L</w:t>
      </w:r>
      <w:r w:rsidRPr="00AA6AAE">
        <w:rPr>
          <w:rFonts w:ascii="Book Antiqua" w:hAnsi="Book Antiqua" w:cs="Arial"/>
        </w:rPr>
        <w:t>ooked A</w:t>
      </w:r>
      <w:r w:rsidR="000215E2" w:rsidRPr="00AA6AAE">
        <w:rPr>
          <w:rFonts w:ascii="Book Antiqua" w:hAnsi="Book Antiqua" w:cs="Arial"/>
        </w:rPr>
        <w:t>fter Children (LAC</w:t>
      </w:r>
      <w:r w:rsidR="006A4E27" w:rsidRPr="00AA6AAE">
        <w:rPr>
          <w:rFonts w:ascii="Book Antiqua" w:hAnsi="Book Antiqua" w:cs="Arial"/>
        </w:rPr>
        <w:t>-</w:t>
      </w:r>
      <w:r w:rsidRPr="00AA6AAE">
        <w:rPr>
          <w:rFonts w:ascii="Book Antiqua" w:hAnsi="Book Antiqua" w:cs="Arial"/>
        </w:rPr>
        <w:t xml:space="preserve"> </w:t>
      </w:r>
      <w:r w:rsidR="006A4E27" w:rsidRPr="00AA6AAE">
        <w:rPr>
          <w:rFonts w:ascii="Book Antiqua" w:hAnsi="Book Antiqua" w:cs="Arial"/>
        </w:rPr>
        <w:t xml:space="preserve">children in the public care) </w:t>
      </w:r>
      <w:r w:rsidR="000215E2" w:rsidRPr="00AA6AAE">
        <w:rPr>
          <w:rFonts w:ascii="Book Antiqua" w:hAnsi="Book Antiqua" w:cs="Arial"/>
        </w:rPr>
        <w:t>or p</w:t>
      </w:r>
      <w:r w:rsidRPr="00AA6AAE">
        <w:rPr>
          <w:rFonts w:ascii="Book Antiqua" w:hAnsi="Book Antiqua" w:cs="Arial"/>
        </w:rPr>
        <w:t>reviously Looked After Children.</w:t>
      </w:r>
    </w:p>
    <w:p w14:paraId="0D2951F8" w14:textId="42C4D47A" w:rsidR="000215E2" w:rsidRPr="00AA6AAE" w:rsidRDefault="00B44FD0" w:rsidP="00110BFF">
      <w:pPr>
        <w:pStyle w:val="ListParagraph"/>
        <w:numPr>
          <w:ilvl w:val="0"/>
          <w:numId w:val="22"/>
        </w:numPr>
        <w:jc w:val="both"/>
        <w:rPr>
          <w:rFonts w:ascii="Book Antiqua" w:hAnsi="Book Antiqua" w:cs="Arial"/>
        </w:rPr>
      </w:pPr>
      <w:proofErr w:type="spellStart"/>
      <w:r w:rsidRPr="00AA6AAE">
        <w:rPr>
          <w:rFonts w:ascii="Book Antiqua" w:hAnsi="Book Antiqua" w:cs="Arial"/>
        </w:rPr>
        <w:t>Baptised</w:t>
      </w:r>
      <w:proofErr w:type="spellEnd"/>
      <w:r w:rsidRPr="00AA6AAE">
        <w:rPr>
          <w:rFonts w:ascii="Book Antiqua" w:hAnsi="Book Antiqua" w:cs="Arial"/>
        </w:rPr>
        <w:t xml:space="preserve"> Roman Catholic children</w:t>
      </w:r>
      <w:r w:rsidR="000215E2" w:rsidRPr="00AA6AAE">
        <w:rPr>
          <w:rFonts w:ascii="Book Antiqua" w:hAnsi="Book Antiqua" w:cs="Arial"/>
        </w:rPr>
        <w:t xml:space="preserve"> </w:t>
      </w:r>
      <w:r w:rsidRPr="00AA6AAE">
        <w:rPr>
          <w:rFonts w:ascii="Book Antiqua" w:hAnsi="Book Antiqua" w:cs="Arial"/>
        </w:rPr>
        <w:t xml:space="preserve">who have </w:t>
      </w:r>
      <w:r w:rsidRPr="00B7791A">
        <w:rPr>
          <w:rFonts w:ascii="Book Antiqua" w:hAnsi="Book Antiqua" w:cs="Arial"/>
        </w:rPr>
        <w:t>siblings</w:t>
      </w:r>
      <w:r w:rsidR="00D05687" w:rsidRPr="00B7791A">
        <w:rPr>
          <w:rFonts w:ascii="Book Antiqua" w:hAnsi="Book Antiqua" w:cs="Arial"/>
        </w:rPr>
        <w:t xml:space="preserve"> (Reception to Year 6)</w:t>
      </w:r>
      <w:r w:rsidRPr="00AA6AAE">
        <w:rPr>
          <w:rFonts w:ascii="Book Antiqua" w:hAnsi="Book Antiqua" w:cs="Arial"/>
        </w:rPr>
        <w:t xml:space="preserve"> in the school at the time of admission.</w:t>
      </w:r>
    </w:p>
    <w:p w14:paraId="053A53DD" w14:textId="77777777" w:rsidR="00B44FD0" w:rsidRPr="00AA6AAE" w:rsidRDefault="00B44FD0" w:rsidP="00110BFF">
      <w:pPr>
        <w:pStyle w:val="ListParagraph"/>
        <w:numPr>
          <w:ilvl w:val="0"/>
          <w:numId w:val="22"/>
        </w:numPr>
        <w:jc w:val="both"/>
        <w:rPr>
          <w:rFonts w:ascii="Book Antiqua" w:hAnsi="Book Antiqua" w:cs="Arial"/>
        </w:rPr>
      </w:pPr>
      <w:proofErr w:type="spellStart"/>
      <w:r w:rsidRPr="00AA6AAE">
        <w:rPr>
          <w:rFonts w:ascii="Book Antiqua" w:hAnsi="Book Antiqua" w:cs="Arial"/>
        </w:rPr>
        <w:t>Baptised</w:t>
      </w:r>
      <w:proofErr w:type="spellEnd"/>
      <w:r w:rsidRPr="00AA6AAE">
        <w:rPr>
          <w:rFonts w:ascii="Book Antiqua" w:hAnsi="Book Antiqua" w:cs="Arial"/>
        </w:rPr>
        <w:t xml:space="preserve"> Roman Catholic children.</w:t>
      </w:r>
    </w:p>
    <w:p w14:paraId="29B004AD" w14:textId="77777777" w:rsidR="00737935" w:rsidRPr="00AA6AAE" w:rsidRDefault="00737935" w:rsidP="00737935">
      <w:pPr>
        <w:jc w:val="both"/>
        <w:rPr>
          <w:rFonts w:ascii="Book Antiqua" w:hAnsi="Book Antiqua" w:cs="Arial"/>
        </w:rPr>
      </w:pPr>
    </w:p>
    <w:p w14:paraId="61DF9998" w14:textId="2BD24E3A" w:rsidR="00737935" w:rsidRPr="004C5D15" w:rsidRDefault="00737935" w:rsidP="00737935">
      <w:pPr>
        <w:jc w:val="both"/>
        <w:rPr>
          <w:rFonts w:ascii="Book Antiqua" w:hAnsi="Book Antiqua" w:cs="Arial"/>
          <w:b/>
        </w:rPr>
      </w:pPr>
      <w:r w:rsidRPr="00AA6AAE">
        <w:rPr>
          <w:rFonts w:ascii="Book Antiqua" w:hAnsi="Book Antiqua" w:cs="Arial"/>
          <w:b/>
        </w:rPr>
        <w:t xml:space="preserve">Confirmation of </w:t>
      </w:r>
      <w:r w:rsidR="004C5D15">
        <w:rPr>
          <w:rFonts w:ascii="Book Antiqua" w:hAnsi="Book Antiqua" w:cs="Arial"/>
          <w:b/>
        </w:rPr>
        <w:t xml:space="preserve">the Child’s </w:t>
      </w:r>
      <w:r w:rsidRPr="00AA6AAE">
        <w:rPr>
          <w:rFonts w:ascii="Book Antiqua" w:hAnsi="Book Antiqua" w:cs="Arial"/>
          <w:b/>
        </w:rPr>
        <w:t>Baptism will be required in each of the above categories.</w:t>
      </w:r>
    </w:p>
    <w:p w14:paraId="5A143FA6" w14:textId="31C4DB08" w:rsidR="001A6CE2" w:rsidRPr="00B7791A" w:rsidRDefault="006C6C46" w:rsidP="00110BFF">
      <w:pPr>
        <w:pStyle w:val="ListParagraph"/>
        <w:numPr>
          <w:ilvl w:val="0"/>
          <w:numId w:val="22"/>
        </w:numPr>
        <w:jc w:val="both"/>
        <w:rPr>
          <w:rFonts w:ascii="Book Antiqua" w:hAnsi="Book Antiqua" w:cs="Arial"/>
        </w:rPr>
      </w:pPr>
      <w:r w:rsidRPr="00B7791A">
        <w:rPr>
          <w:rFonts w:ascii="Book Antiqua" w:hAnsi="Book Antiqua" w:cs="Arial"/>
        </w:rPr>
        <w:t xml:space="preserve">All other </w:t>
      </w:r>
      <w:r w:rsidR="001A6CE2" w:rsidRPr="00B7791A">
        <w:rPr>
          <w:rFonts w:ascii="Book Antiqua" w:hAnsi="Book Antiqua" w:cs="Arial"/>
        </w:rPr>
        <w:t>Looked After Children (LAC</w:t>
      </w:r>
      <w:r w:rsidR="000215E2" w:rsidRPr="00B7791A">
        <w:rPr>
          <w:rFonts w:ascii="Book Antiqua" w:hAnsi="Book Antiqua" w:cs="Arial"/>
        </w:rPr>
        <w:t>-</w:t>
      </w:r>
      <w:r w:rsidR="001A6CE2" w:rsidRPr="00B7791A">
        <w:rPr>
          <w:rFonts w:ascii="Book Antiqua" w:hAnsi="Book Antiqua" w:cs="Arial"/>
        </w:rPr>
        <w:t xml:space="preserve"> </w:t>
      </w:r>
      <w:r w:rsidR="000215E2" w:rsidRPr="00B7791A">
        <w:rPr>
          <w:rFonts w:ascii="Book Antiqua" w:hAnsi="Book Antiqua" w:cs="Arial"/>
        </w:rPr>
        <w:t>children in the p</w:t>
      </w:r>
      <w:r w:rsidR="006A4E27" w:rsidRPr="00B7791A">
        <w:rPr>
          <w:rFonts w:ascii="Book Antiqua" w:hAnsi="Book Antiqua" w:cs="Arial"/>
        </w:rPr>
        <w:t xml:space="preserve">ublic care) </w:t>
      </w:r>
      <w:r w:rsidR="001A6CE2" w:rsidRPr="00B7791A">
        <w:rPr>
          <w:rFonts w:ascii="Book Antiqua" w:hAnsi="Book Antiqua" w:cs="Arial"/>
        </w:rPr>
        <w:t>or previously Looked After C</w:t>
      </w:r>
      <w:r w:rsidR="000215E2" w:rsidRPr="00B7791A">
        <w:rPr>
          <w:rFonts w:ascii="Book Antiqua" w:hAnsi="Book Antiqua" w:cs="Arial"/>
        </w:rPr>
        <w:t xml:space="preserve">hildren </w:t>
      </w:r>
      <w:r w:rsidR="001A6CE2" w:rsidRPr="00B7791A">
        <w:rPr>
          <w:rFonts w:ascii="Book Antiqua" w:hAnsi="Book Antiqua" w:cs="Arial"/>
        </w:rPr>
        <w:t>of other Christian</w:t>
      </w:r>
      <w:r w:rsidRPr="00B7791A">
        <w:rPr>
          <w:rFonts w:ascii="Book Antiqua" w:hAnsi="Book Antiqua" w:cs="Arial"/>
        </w:rPr>
        <w:t>, Non-Christian faiths or no Faith.</w:t>
      </w:r>
    </w:p>
    <w:p w14:paraId="55DA9E91" w14:textId="66F3B326" w:rsidR="000215E2" w:rsidRPr="00B7791A" w:rsidRDefault="000215E2" w:rsidP="00110BFF">
      <w:pPr>
        <w:pStyle w:val="ListParagraph"/>
        <w:numPr>
          <w:ilvl w:val="0"/>
          <w:numId w:val="22"/>
        </w:numPr>
        <w:jc w:val="both"/>
        <w:rPr>
          <w:rFonts w:ascii="Book Antiqua" w:hAnsi="Book Antiqua" w:cs="Arial"/>
        </w:rPr>
      </w:pPr>
      <w:r w:rsidRPr="00B7791A">
        <w:rPr>
          <w:rFonts w:ascii="Book Antiqua" w:hAnsi="Book Antiqua" w:cs="Arial"/>
        </w:rPr>
        <w:t xml:space="preserve">Children of other Christian denominations </w:t>
      </w:r>
      <w:r w:rsidR="001A6CE2" w:rsidRPr="00B7791A">
        <w:rPr>
          <w:rFonts w:ascii="Book Antiqua" w:hAnsi="Book Antiqua" w:cs="Arial"/>
        </w:rPr>
        <w:t>who have a sibling</w:t>
      </w:r>
      <w:r w:rsidR="00D05687" w:rsidRPr="00B7791A">
        <w:rPr>
          <w:rFonts w:ascii="Book Antiqua" w:hAnsi="Book Antiqua" w:cs="Arial"/>
        </w:rPr>
        <w:t xml:space="preserve"> (Reception to Year 6)</w:t>
      </w:r>
      <w:r w:rsidR="001A6CE2" w:rsidRPr="00B7791A">
        <w:rPr>
          <w:rFonts w:ascii="Book Antiqua" w:hAnsi="Book Antiqua" w:cs="Arial"/>
        </w:rPr>
        <w:t xml:space="preserve"> in the school at the time of admission.</w:t>
      </w:r>
    </w:p>
    <w:p w14:paraId="3F0203A8" w14:textId="1F2D6B84" w:rsidR="001A6CE2" w:rsidRPr="00AA6AAE" w:rsidRDefault="001A6CE2" w:rsidP="00110BFF">
      <w:pPr>
        <w:pStyle w:val="ListParagraph"/>
        <w:numPr>
          <w:ilvl w:val="0"/>
          <w:numId w:val="22"/>
        </w:numPr>
        <w:jc w:val="both"/>
        <w:rPr>
          <w:rFonts w:ascii="Book Antiqua" w:hAnsi="Book Antiqua" w:cs="Arial"/>
        </w:rPr>
      </w:pPr>
      <w:r w:rsidRPr="00AA6AAE">
        <w:rPr>
          <w:rFonts w:ascii="Book Antiqua" w:hAnsi="Book Antiqua" w:cs="Arial"/>
        </w:rPr>
        <w:t xml:space="preserve">Children of other Christian denominations whose parents have demonstrated a wish for a Catholic education. </w:t>
      </w:r>
      <w:r w:rsidRPr="00AA6AAE">
        <w:rPr>
          <w:rFonts w:ascii="Book Antiqua" w:hAnsi="Book Antiqua" w:cs="Arial"/>
          <w:b/>
        </w:rPr>
        <w:t xml:space="preserve">Each application should be supported by a letter or evidence of </w:t>
      </w:r>
      <w:r w:rsidR="004C5D15">
        <w:rPr>
          <w:rFonts w:ascii="Book Antiqua" w:hAnsi="Book Antiqua" w:cs="Arial"/>
          <w:b/>
        </w:rPr>
        <w:t xml:space="preserve">the child’s </w:t>
      </w:r>
      <w:r w:rsidRPr="00AA6AAE">
        <w:rPr>
          <w:rFonts w:ascii="Book Antiqua" w:hAnsi="Book Antiqua" w:cs="Arial"/>
          <w:b/>
        </w:rPr>
        <w:t>practice of worship from their religious leader.</w:t>
      </w:r>
    </w:p>
    <w:p w14:paraId="4B531BD9" w14:textId="29AD6FCB" w:rsidR="001A6CE2" w:rsidRPr="00B7791A" w:rsidRDefault="001A6CE2" w:rsidP="00110BFF">
      <w:pPr>
        <w:pStyle w:val="ListParagraph"/>
        <w:numPr>
          <w:ilvl w:val="0"/>
          <w:numId w:val="22"/>
        </w:numPr>
        <w:jc w:val="both"/>
        <w:rPr>
          <w:rFonts w:ascii="Book Antiqua" w:hAnsi="Book Antiqua" w:cs="Arial"/>
        </w:rPr>
      </w:pPr>
      <w:r w:rsidRPr="00B7791A">
        <w:rPr>
          <w:rFonts w:ascii="Book Antiqua" w:hAnsi="Book Antiqua" w:cs="Arial"/>
        </w:rPr>
        <w:t xml:space="preserve">Children of other faith traditions who have a sibling </w:t>
      </w:r>
      <w:r w:rsidR="00D05687" w:rsidRPr="00B7791A">
        <w:rPr>
          <w:rFonts w:ascii="Book Antiqua" w:hAnsi="Book Antiqua" w:cs="Arial"/>
        </w:rPr>
        <w:t xml:space="preserve">(Reception to Year 6) </w:t>
      </w:r>
      <w:r w:rsidRPr="00B7791A">
        <w:rPr>
          <w:rFonts w:ascii="Book Antiqua" w:hAnsi="Book Antiqua" w:cs="Arial"/>
        </w:rPr>
        <w:t>in the school at the time of admission.</w:t>
      </w:r>
    </w:p>
    <w:p w14:paraId="4E60292D" w14:textId="32E5471B" w:rsidR="001A6CE2" w:rsidRPr="00AA6AAE" w:rsidRDefault="001A6CE2" w:rsidP="00110BFF">
      <w:pPr>
        <w:pStyle w:val="ListParagraph"/>
        <w:numPr>
          <w:ilvl w:val="0"/>
          <w:numId w:val="22"/>
        </w:numPr>
        <w:jc w:val="both"/>
        <w:rPr>
          <w:rFonts w:ascii="Book Antiqua" w:hAnsi="Book Antiqua" w:cs="Arial"/>
        </w:rPr>
      </w:pPr>
      <w:r w:rsidRPr="00AA6AAE">
        <w:rPr>
          <w:rFonts w:ascii="Book Antiqua" w:hAnsi="Book Antiqua" w:cs="Arial"/>
        </w:rPr>
        <w:t>Children of other f</w:t>
      </w:r>
      <w:r w:rsidR="000215E2" w:rsidRPr="00AA6AAE">
        <w:rPr>
          <w:rFonts w:ascii="Book Antiqua" w:hAnsi="Book Antiqua" w:cs="Arial"/>
        </w:rPr>
        <w:t>aith traditions whose parents have demonstrated a wish for a Catholic education.</w:t>
      </w:r>
      <w:r w:rsidR="0009346F" w:rsidRPr="00AA6AAE">
        <w:rPr>
          <w:rFonts w:ascii="Book Antiqua" w:hAnsi="Book Antiqua" w:cs="Arial"/>
          <w:b/>
        </w:rPr>
        <w:t xml:space="preserve"> Each application should be supported by a letter or evidence of </w:t>
      </w:r>
      <w:r w:rsidR="004C5D15">
        <w:rPr>
          <w:rFonts w:ascii="Book Antiqua" w:hAnsi="Book Antiqua" w:cs="Arial"/>
          <w:b/>
        </w:rPr>
        <w:t xml:space="preserve">the child’s </w:t>
      </w:r>
      <w:r w:rsidR="0009346F" w:rsidRPr="00AA6AAE">
        <w:rPr>
          <w:rFonts w:ascii="Book Antiqua" w:hAnsi="Book Antiqua" w:cs="Arial"/>
          <w:b/>
        </w:rPr>
        <w:t>practice of worship from their religious leader.</w:t>
      </w:r>
    </w:p>
    <w:p w14:paraId="5A1878EA" w14:textId="3AEC1D52" w:rsidR="00737935" w:rsidRPr="00AA6AAE" w:rsidRDefault="000215E2" w:rsidP="00110BFF">
      <w:pPr>
        <w:pStyle w:val="ListParagraph"/>
        <w:numPr>
          <w:ilvl w:val="0"/>
          <w:numId w:val="22"/>
        </w:numPr>
        <w:jc w:val="both"/>
        <w:rPr>
          <w:rFonts w:ascii="Book Antiqua" w:hAnsi="Book Antiqua" w:cs="Arial"/>
        </w:rPr>
      </w:pPr>
      <w:r w:rsidRPr="00AA6AAE">
        <w:rPr>
          <w:rFonts w:ascii="Book Antiqua" w:hAnsi="Book Antiqua" w:cs="Arial"/>
        </w:rPr>
        <w:t>Other children</w:t>
      </w:r>
      <w:r w:rsidR="00A84CCC" w:rsidRPr="00AA6AAE">
        <w:rPr>
          <w:rFonts w:ascii="Book Antiqua" w:hAnsi="Book Antiqua" w:cs="Arial"/>
        </w:rPr>
        <w:t xml:space="preserve"> </w:t>
      </w:r>
      <w:r w:rsidR="001A6CE2" w:rsidRPr="00AA6AAE">
        <w:rPr>
          <w:rFonts w:ascii="Book Antiqua" w:hAnsi="Book Antiqua" w:cs="Arial"/>
        </w:rPr>
        <w:t xml:space="preserve">with a </w:t>
      </w:r>
      <w:r w:rsidR="001A6CE2" w:rsidRPr="00B7791A">
        <w:rPr>
          <w:rFonts w:ascii="Book Antiqua" w:hAnsi="Book Antiqua" w:cs="Arial"/>
        </w:rPr>
        <w:t>sibling</w:t>
      </w:r>
      <w:r w:rsidR="00D05687" w:rsidRPr="00B7791A">
        <w:rPr>
          <w:rFonts w:ascii="Book Antiqua" w:hAnsi="Book Antiqua" w:cs="Arial"/>
        </w:rPr>
        <w:t xml:space="preserve"> (Reception to Year 6) </w:t>
      </w:r>
      <w:r w:rsidR="001A6CE2" w:rsidRPr="00B7791A">
        <w:rPr>
          <w:rFonts w:ascii="Book Antiqua" w:hAnsi="Book Antiqua" w:cs="Arial"/>
        </w:rPr>
        <w:t>in</w:t>
      </w:r>
      <w:r w:rsidR="001A6CE2" w:rsidRPr="00AA6AAE">
        <w:rPr>
          <w:rFonts w:ascii="Book Antiqua" w:hAnsi="Book Antiqua" w:cs="Arial"/>
        </w:rPr>
        <w:t xml:space="preserve"> the school at the time of admission </w:t>
      </w:r>
      <w:r w:rsidR="00A84CCC" w:rsidRPr="00AA6AAE">
        <w:rPr>
          <w:rFonts w:ascii="Book Antiqua" w:hAnsi="Book Antiqua" w:cs="Arial"/>
        </w:rPr>
        <w:t xml:space="preserve">whose </w:t>
      </w:r>
      <w:r w:rsidR="006A4E27" w:rsidRPr="00AA6AAE">
        <w:rPr>
          <w:rFonts w:ascii="Book Antiqua" w:hAnsi="Book Antiqua" w:cs="Arial"/>
        </w:rPr>
        <w:t>parents demonstrate a wish for Catholic e</w:t>
      </w:r>
      <w:r w:rsidR="00A84CCC" w:rsidRPr="00AA6AAE">
        <w:rPr>
          <w:rFonts w:ascii="Book Antiqua" w:hAnsi="Book Antiqua" w:cs="Arial"/>
        </w:rPr>
        <w:t>ducation</w:t>
      </w:r>
      <w:r w:rsidR="001A6CE2" w:rsidRPr="00AA6AAE">
        <w:rPr>
          <w:rFonts w:ascii="Book Antiqua" w:hAnsi="Book Antiqua" w:cs="Arial"/>
        </w:rPr>
        <w:t>.</w:t>
      </w:r>
    </w:p>
    <w:p w14:paraId="77E3937A" w14:textId="77777777" w:rsidR="001A6CE2" w:rsidRPr="00AA6AAE" w:rsidRDefault="001A6CE2" w:rsidP="00110BFF">
      <w:pPr>
        <w:pStyle w:val="ListParagraph"/>
        <w:numPr>
          <w:ilvl w:val="0"/>
          <w:numId w:val="22"/>
        </w:numPr>
        <w:jc w:val="both"/>
        <w:rPr>
          <w:rFonts w:ascii="Book Antiqua" w:hAnsi="Book Antiqua" w:cs="Arial"/>
        </w:rPr>
      </w:pPr>
      <w:r w:rsidRPr="00AA6AAE">
        <w:rPr>
          <w:rFonts w:ascii="Book Antiqua" w:hAnsi="Book Antiqua" w:cs="Arial"/>
        </w:rPr>
        <w:t>Other children whose parents demonstrate a wish for Catholic education.</w:t>
      </w:r>
      <w:r w:rsidR="00B63110" w:rsidRPr="00AA6AAE">
        <w:rPr>
          <w:rFonts w:ascii="Book Antiqua" w:hAnsi="Book Antiqua" w:cs="Arial"/>
        </w:rPr>
        <w:t xml:space="preserve"> </w:t>
      </w:r>
    </w:p>
    <w:p w14:paraId="709DB3CA" w14:textId="77777777" w:rsidR="001A6CE2" w:rsidRPr="00AA6AAE" w:rsidRDefault="001A6CE2" w:rsidP="001A6CE2">
      <w:pPr>
        <w:pStyle w:val="ListParagraph"/>
        <w:ind w:left="375"/>
        <w:jc w:val="both"/>
        <w:rPr>
          <w:rFonts w:ascii="Book Antiqua" w:hAnsi="Book Antiqua" w:cs="Arial"/>
        </w:rPr>
      </w:pPr>
    </w:p>
    <w:p w14:paraId="6D0751FA" w14:textId="08356069" w:rsidR="00E3717E" w:rsidRPr="00AA6AAE" w:rsidRDefault="000215E2" w:rsidP="00E3717E">
      <w:pPr>
        <w:autoSpaceDE w:val="0"/>
        <w:autoSpaceDN w:val="0"/>
        <w:adjustRightInd w:val="0"/>
        <w:spacing w:after="141"/>
        <w:jc w:val="both"/>
        <w:rPr>
          <w:rFonts w:ascii="Book Antiqua" w:hAnsi="Book Antiqua" w:cs="Arial"/>
          <w:i/>
        </w:rPr>
      </w:pPr>
      <w:r w:rsidRPr="00AA6AAE">
        <w:rPr>
          <w:rFonts w:ascii="Book Antiqua" w:hAnsi="Book Antiqua" w:cs="Arial"/>
        </w:rPr>
        <w:t xml:space="preserve">After considering the above categories, or </w:t>
      </w:r>
      <w:r w:rsidR="00A84CCC" w:rsidRPr="00AA6AAE">
        <w:rPr>
          <w:rFonts w:ascii="Book Antiqua" w:eastAsiaTheme="minorHAnsi" w:hAnsi="Book Antiqua" w:cs="Arial"/>
          <w:lang w:val="en-GB"/>
        </w:rPr>
        <w:t xml:space="preserve">if the number of applications in any one category exceeds the published admission number, priority will be based on those residing closest to the preferred school with </w:t>
      </w:r>
      <w:r w:rsidR="00A84CCC" w:rsidRPr="00AA6AAE">
        <w:rPr>
          <w:rFonts w:ascii="Book Antiqua" w:eastAsiaTheme="minorHAnsi" w:hAnsi="Book Antiqua" w:cs="Arial"/>
          <w:i/>
          <w:lang w:val="en-GB"/>
        </w:rPr>
        <w:t xml:space="preserve">the exception of St David’s where the priority will be based on </w:t>
      </w:r>
      <w:r w:rsidR="00A84CCC" w:rsidRPr="00AA6AAE">
        <w:rPr>
          <w:rFonts w:ascii="Book Antiqua" w:hAnsi="Book Antiqua" w:cs="Arial"/>
          <w:i/>
        </w:rPr>
        <w:t xml:space="preserve">those who live furthest from an alternative school (i.e. a Roman Catholic Voluntary Aided School with a place available when the child is to be admitted). </w:t>
      </w:r>
      <w:r w:rsidR="00A84CCC" w:rsidRPr="00AA6AAE">
        <w:rPr>
          <w:rFonts w:ascii="Book Antiqua" w:hAnsi="Book Antiqua" w:cs="Arial"/>
        </w:rPr>
        <w:t xml:space="preserve"> </w:t>
      </w:r>
      <w:r w:rsidR="00036EB6" w:rsidRPr="00AA6AAE">
        <w:rPr>
          <w:rFonts w:ascii="Book Antiqua" w:hAnsi="Book Antiqua" w:cs="Arial"/>
        </w:rPr>
        <w:t xml:space="preserve">See </w:t>
      </w:r>
      <w:r w:rsidR="00036EB6" w:rsidRPr="00AA6AAE">
        <w:rPr>
          <w:rFonts w:ascii="Book Antiqua" w:hAnsi="Book Antiqua" w:cs="Arial"/>
          <w:u w:val="single"/>
        </w:rPr>
        <w:t>Proximity</w:t>
      </w:r>
      <w:r w:rsidR="00036EB6" w:rsidRPr="00AA6AAE">
        <w:rPr>
          <w:rFonts w:ascii="Book Antiqua" w:hAnsi="Book Antiqua" w:cs="Arial"/>
        </w:rPr>
        <w:t xml:space="preserve"> Section.</w:t>
      </w:r>
    </w:p>
    <w:p w14:paraId="4FA97BD2" w14:textId="77777777" w:rsidR="00E3717E" w:rsidRPr="00AA6AAE" w:rsidRDefault="00E3717E" w:rsidP="00E3717E">
      <w:pPr>
        <w:jc w:val="both"/>
        <w:rPr>
          <w:rFonts w:ascii="Book Antiqua" w:hAnsi="Book Antiqua" w:cs="Arial"/>
          <w:b/>
        </w:rPr>
      </w:pPr>
      <w:r w:rsidRPr="00AA6AAE">
        <w:rPr>
          <w:rFonts w:ascii="Book Antiqua" w:hAnsi="Book Antiqua" w:cs="Arial"/>
          <w:b/>
        </w:rPr>
        <w:t>Evidence</w:t>
      </w:r>
    </w:p>
    <w:p w14:paraId="33FFFCB5" w14:textId="77777777" w:rsidR="0009346F" w:rsidRPr="00AA6AAE" w:rsidRDefault="00E3717E" w:rsidP="00E3717E">
      <w:pPr>
        <w:autoSpaceDE w:val="0"/>
        <w:autoSpaceDN w:val="0"/>
        <w:adjustRightInd w:val="0"/>
        <w:jc w:val="both"/>
        <w:rPr>
          <w:rFonts w:ascii="Book Antiqua" w:eastAsiaTheme="minorHAnsi" w:hAnsi="Book Antiqua" w:cs="Arial"/>
          <w:lang w:val="en-GB"/>
        </w:rPr>
      </w:pPr>
      <w:r w:rsidRPr="00AA6AAE">
        <w:rPr>
          <w:rFonts w:ascii="Book Antiqua" w:eastAsiaTheme="minorHAnsi" w:hAnsi="Book Antiqua" w:cs="Arial"/>
          <w:lang w:val="en-GB"/>
        </w:rPr>
        <w:t xml:space="preserve">An application without the correct evidence is not complete. The processing of incomplete applications may be delayed and this could affect the timing of the decision. </w:t>
      </w:r>
    </w:p>
    <w:p w14:paraId="7E8E8849" w14:textId="77777777" w:rsidR="0009346F" w:rsidRPr="00AA6AAE" w:rsidRDefault="0009346F" w:rsidP="00E3717E">
      <w:pPr>
        <w:autoSpaceDE w:val="0"/>
        <w:autoSpaceDN w:val="0"/>
        <w:adjustRightInd w:val="0"/>
        <w:jc w:val="both"/>
        <w:rPr>
          <w:rFonts w:ascii="Book Antiqua" w:eastAsiaTheme="minorHAnsi" w:hAnsi="Book Antiqua" w:cs="Arial"/>
          <w:lang w:val="en-GB"/>
        </w:rPr>
      </w:pPr>
    </w:p>
    <w:p w14:paraId="3D0F653C" w14:textId="77777777" w:rsidR="00E3717E" w:rsidRPr="00AA6AAE" w:rsidRDefault="00E3717E" w:rsidP="00E3717E">
      <w:pPr>
        <w:autoSpaceDE w:val="0"/>
        <w:autoSpaceDN w:val="0"/>
        <w:adjustRightInd w:val="0"/>
        <w:jc w:val="both"/>
        <w:rPr>
          <w:rFonts w:ascii="Book Antiqua" w:eastAsiaTheme="minorHAnsi" w:hAnsi="Book Antiqua" w:cs="Arial"/>
          <w:lang w:val="en-GB"/>
        </w:rPr>
      </w:pPr>
      <w:r w:rsidRPr="00AA6AAE">
        <w:rPr>
          <w:rFonts w:ascii="Book Antiqua" w:hAnsi="Book Antiqua" w:cs="Arial"/>
        </w:rPr>
        <w:t xml:space="preserve">Applications must be supported by a photocopy of the child’s birth certificate, NHS medical card or valid passport </w:t>
      </w:r>
      <w:r w:rsidRPr="00AA6AAE">
        <w:rPr>
          <w:rFonts w:ascii="Book Antiqua" w:eastAsiaTheme="minorHAnsi" w:hAnsi="Book Antiqua" w:cs="Arial"/>
          <w:lang w:val="en-GB"/>
        </w:rPr>
        <w:t>to authenticate the child’s date of birth in all cases</w:t>
      </w:r>
    </w:p>
    <w:p w14:paraId="12AB8D6F" w14:textId="77777777" w:rsidR="00E3717E" w:rsidRPr="00AA6AAE" w:rsidRDefault="00E3717E" w:rsidP="00E3717E">
      <w:pPr>
        <w:autoSpaceDE w:val="0"/>
        <w:autoSpaceDN w:val="0"/>
        <w:adjustRightInd w:val="0"/>
        <w:jc w:val="both"/>
        <w:rPr>
          <w:rFonts w:ascii="Book Antiqua" w:hAnsi="Book Antiqua" w:cs="Arial"/>
        </w:rPr>
      </w:pPr>
    </w:p>
    <w:p w14:paraId="5A5D9E9C" w14:textId="77777777" w:rsidR="00E3717E" w:rsidRPr="00AA6AAE" w:rsidRDefault="00E3717E" w:rsidP="00E3717E">
      <w:pPr>
        <w:pStyle w:val="Default"/>
        <w:jc w:val="both"/>
        <w:rPr>
          <w:rFonts w:eastAsiaTheme="minorHAnsi" w:cs="Arial"/>
        </w:rPr>
      </w:pPr>
      <w:r w:rsidRPr="00AA6AAE">
        <w:rPr>
          <w:rFonts w:cs="Arial"/>
          <w:color w:val="auto"/>
        </w:rPr>
        <w:lastRenderedPageBreak/>
        <w:t>The Admissions Authority also requires proof of residency in support of all   applications, and for this purpose parent</w:t>
      </w:r>
      <w:r w:rsidR="00424880" w:rsidRPr="00AA6AAE">
        <w:rPr>
          <w:rFonts w:cs="Arial"/>
          <w:color w:val="auto"/>
        </w:rPr>
        <w:t>s</w:t>
      </w:r>
      <w:r w:rsidRPr="00AA6AAE">
        <w:rPr>
          <w:rFonts w:cs="Arial"/>
          <w:color w:val="auto"/>
        </w:rPr>
        <w:t>/carers must submit a copy of their</w:t>
      </w:r>
      <w:r w:rsidRPr="00AA6AAE">
        <w:rPr>
          <w:rFonts w:cs="Arial"/>
          <w:b/>
          <w:color w:val="auto"/>
        </w:rPr>
        <w:t xml:space="preserve"> current year’s Council Tax Statement</w:t>
      </w:r>
      <w:r w:rsidRPr="00AA6AAE">
        <w:rPr>
          <w:rFonts w:cs="Arial"/>
          <w:color w:val="auto"/>
        </w:rPr>
        <w:t xml:space="preserve"> in order to verify their home address. A</w:t>
      </w:r>
      <w:r w:rsidRPr="00AA6AAE">
        <w:rPr>
          <w:rFonts w:eastAsiaTheme="minorHAnsi" w:cs="Arial"/>
        </w:rPr>
        <w:t xml:space="preserve">ny applicant unable to provide this, should submit </w:t>
      </w:r>
      <w:r w:rsidR="00424880" w:rsidRPr="00AA6AAE">
        <w:rPr>
          <w:rFonts w:eastAsiaTheme="minorHAnsi" w:cs="Arial"/>
        </w:rPr>
        <w:t xml:space="preserve">other </w:t>
      </w:r>
      <w:r w:rsidRPr="00AA6AAE">
        <w:rPr>
          <w:rFonts w:eastAsiaTheme="minorHAnsi" w:cs="Arial"/>
        </w:rPr>
        <w:t>photocopied evidence in order to verify the home address. This must be a valid driving licence, a current child benefit or tax credit notification</w:t>
      </w:r>
      <w:r w:rsidR="00424880" w:rsidRPr="00AA6AAE">
        <w:rPr>
          <w:rFonts w:eastAsiaTheme="minorHAnsi" w:cs="Arial"/>
        </w:rPr>
        <w:t>.</w:t>
      </w:r>
      <w:r w:rsidRPr="00AA6AAE">
        <w:rPr>
          <w:rFonts w:eastAsiaTheme="minorHAnsi" w:cs="Arial"/>
        </w:rPr>
        <w:t xml:space="preserve"> </w:t>
      </w:r>
    </w:p>
    <w:p w14:paraId="549AA4DB" w14:textId="77777777" w:rsidR="0009346F" w:rsidRPr="00AA6AAE" w:rsidRDefault="0009346F" w:rsidP="006A4E27">
      <w:pPr>
        <w:jc w:val="both"/>
        <w:rPr>
          <w:rFonts w:ascii="Book Antiqua" w:hAnsi="Book Antiqua" w:cs="Arial"/>
        </w:rPr>
      </w:pPr>
    </w:p>
    <w:p w14:paraId="4BB34BC3" w14:textId="77777777" w:rsidR="000215E2" w:rsidRPr="00AA6AAE" w:rsidRDefault="00737935" w:rsidP="006A4E27">
      <w:pPr>
        <w:jc w:val="both"/>
        <w:rPr>
          <w:rFonts w:ascii="Book Antiqua" w:hAnsi="Book Antiqua" w:cs="Arial"/>
          <w:b/>
        </w:rPr>
      </w:pPr>
      <w:r w:rsidRPr="00AA6AAE">
        <w:rPr>
          <w:rFonts w:ascii="Book Antiqua" w:hAnsi="Book Antiqua" w:cs="Arial"/>
          <w:b/>
        </w:rPr>
        <w:t>Proximity</w:t>
      </w:r>
    </w:p>
    <w:p w14:paraId="386E4863" w14:textId="0E9D2999" w:rsidR="00737935" w:rsidRPr="00AA6AAE" w:rsidRDefault="00D6183A" w:rsidP="006A4E27">
      <w:pPr>
        <w:jc w:val="both"/>
        <w:rPr>
          <w:rFonts w:ascii="Book Antiqua" w:hAnsi="Book Antiqua" w:cs="Arial"/>
        </w:rPr>
      </w:pPr>
      <w:r w:rsidRPr="00AA6AAE">
        <w:rPr>
          <w:rFonts w:ascii="Book Antiqua" w:hAnsi="Book Antiqua" w:cs="Arial"/>
        </w:rPr>
        <w:t xml:space="preserve">Where it is possible to admit some, but not all of the children who fall within one particular category within the </w:t>
      </w:r>
      <w:r w:rsidRPr="00AA6AAE">
        <w:rPr>
          <w:rFonts w:ascii="Book Antiqua" w:hAnsi="Book Antiqua" w:cs="Arial"/>
          <w:b/>
        </w:rPr>
        <w:t xml:space="preserve">Oversubscription Criteria, </w:t>
      </w:r>
      <w:r w:rsidRPr="00AA6AAE">
        <w:rPr>
          <w:rFonts w:ascii="Book Antiqua" w:hAnsi="Book Antiqua" w:cs="Arial"/>
        </w:rPr>
        <w:t xml:space="preserve">preference will be given to those children </w:t>
      </w:r>
      <w:r w:rsidR="009011F4">
        <w:rPr>
          <w:rFonts w:ascii="Book Antiqua" w:hAnsi="Book Antiqua" w:cs="Arial"/>
        </w:rPr>
        <w:t>residing closest to the preferred school</w:t>
      </w:r>
      <w:r w:rsidRPr="00AA6AAE">
        <w:rPr>
          <w:rFonts w:ascii="Book Antiqua" w:hAnsi="Book Antiqua" w:cs="Arial"/>
        </w:rPr>
        <w:t xml:space="preserve"> </w:t>
      </w:r>
      <w:r w:rsidR="00B63110" w:rsidRPr="00AA6AAE">
        <w:rPr>
          <w:rFonts w:ascii="Book Antiqua" w:hAnsi="Book Antiqua" w:cs="Arial"/>
        </w:rPr>
        <w:t>(</w:t>
      </w:r>
      <w:r w:rsidR="00B63110" w:rsidRPr="00AA6AAE">
        <w:rPr>
          <w:rFonts w:ascii="Book Antiqua" w:hAnsi="Book Antiqua" w:cs="Arial"/>
          <w:i/>
        </w:rPr>
        <w:t>with the exception of St David’s</w:t>
      </w:r>
      <w:r w:rsidR="00B63110" w:rsidRPr="00AA6AAE">
        <w:rPr>
          <w:rFonts w:ascii="Book Antiqua" w:hAnsi="Book Antiqua" w:cs="Arial"/>
        </w:rPr>
        <w:t xml:space="preserve"> </w:t>
      </w:r>
      <w:r w:rsidR="00B63110" w:rsidRPr="00AA6AAE">
        <w:rPr>
          <w:rFonts w:ascii="Book Antiqua" w:eastAsiaTheme="minorHAnsi" w:hAnsi="Book Antiqua" w:cs="Arial"/>
          <w:i/>
          <w:lang w:val="en-GB"/>
        </w:rPr>
        <w:t xml:space="preserve">where the priority will be based on </w:t>
      </w:r>
      <w:r w:rsidR="00B63110" w:rsidRPr="00AA6AAE">
        <w:rPr>
          <w:rFonts w:ascii="Book Antiqua" w:hAnsi="Book Antiqua" w:cs="Arial"/>
          <w:i/>
        </w:rPr>
        <w:t xml:space="preserve">those who live furthest from an alternative school (i.e. a Roman Catholic Voluntary Aided School with a place available when the child is to be admitted).  </w:t>
      </w:r>
    </w:p>
    <w:p w14:paraId="4776AAD3" w14:textId="4242DB55" w:rsidR="0070393E" w:rsidRPr="00AA6AAE" w:rsidRDefault="0070393E" w:rsidP="006A4E27">
      <w:pPr>
        <w:jc w:val="both"/>
        <w:rPr>
          <w:rFonts w:ascii="Book Antiqua" w:hAnsi="Book Antiqua" w:cs="Arial"/>
        </w:rPr>
      </w:pPr>
    </w:p>
    <w:p w14:paraId="5861CDDD" w14:textId="33645556" w:rsidR="009011F4" w:rsidRPr="003D6557" w:rsidRDefault="009011F4" w:rsidP="006F5D6D">
      <w:pPr>
        <w:jc w:val="both"/>
        <w:rPr>
          <w:rFonts w:ascii="Book Antiqua" w:hAnsi="Book Antiqua"/>
        </w:rPr>
      </w:pPr>
      <w:r w:rsidRPr="003D6557">
        <w:rPr>
          <w:rFonts w:ascii="Book Antiqua" w:hAnsi="Book Antiqua"/>
        </w:rPr>
        <w:t xml:space="preserve">The distance between home and school is measured as the shortest available route, determined using the nationally supplied Ordnance Survey OS </w:t>
      </w:r>
      <w:proofErr w:type="spellStart"/>
      <w:r w:rsidRPr="003D6557">
        <w:rPr>
          <w:rFonts w:ascii="Book Antiqua" w:hAnsi="Book Antiqua"/>
        </w:rPr>
        <w:t>MasterMap</w:t>
      </w:r>
      <w:proofErr w:type="spellEnd"/>
      <w:r w:rsidRPr="003D6557">
        <w:rPr>
          <w:rFonts w:ascii="Book Antiqua" w:hAnsi="Book Antiqua"/>
        </w:rPr>
        <w:t xml:space="preserve">® Highways Network – Roads and OS </w:t>
      </w:r>
      <w:proofErr w:type="spellStart"/>
      <w:r w:rsidRPr="003D6557">
        <w:rPr>
          <w:rFonts w:ascii="Book Antiqua" w:hAnsi="Book Antiqua"/>
        </w:rPr>
        <w:t>MasterMap</w:t>
      </w:r>
      <w:proofErr w:type="spellEnd"/>
      <w:r w:rsidRPr="003D6557">
        <w:rPr>
          <w:rFonts w:ascii="Book Antiqua" w:hAnsi="Book Antiqua"/>
        </w:rPr>
        <w:t xml:space="preserve">® Highways Network – Paths route network layers, which is updated quarterly to reflect any changes. To ensure fairness and consistency for all applicants, this is the only software that is used by the Council/School. </w:t>
      </w:r>
    </w:p>
    <w:p w14:paraId="2E913B23" w14:textId="77777777" w:rsidR="009011F4" w:rsidRPr="003D6557" w:rsidRDefault="009011F4" w:rsidP="006F5D6D">
      <w:pPr>
        <w:jc w:val="both"/>
      </w:pPr>
    </w:p>
    <w:p w14:paraId="206F81FC" w14:textId="77777777" w:rsidR="009011F4" w:rsidRPr="003D6557" w:rsidRDefault="009011F4" w:rsidP="006F5D6D">
      <w:pPr>
        <w:jc w:val="both"/>
        <w:rPr>
          <w:rFonts w:ascii="Book Antiqua" w:hAnsi="Book Antiqua"/>
        </w:rPr>
      </w:pPr>
      <w:r w:rsidRPr="003D6557">
        <w:rPr>
          <w:rFonts w:ascii="Book Antiqua" w:hAnsi="Book Antiqua"/>
        </w:rPr>
        <w:t xml:space="preserve">The shortest available route will be measured from the geospatial mapping centroid coordinates of the applicant’s home address to the nearest official open gate of the school. </w:t>
      </w:r>
    </w:p>
    <w:p w14:paraId="5329A668" w14:textId="77777777" w:rsidR="009011F4" w:rsidRPr="003D6557" w:rsidRDefault="009011F4" w:rsidP="006F5D6D">
      <w:pPr>
        <w:jc w:val="both"/>
        <w:rPr>
          <w:rFonts w:ascii="Book Antiqua" w:hAnsi="Book Antiqua"/>
        </w:rPr>
      </w:pPr>
    </w:p>
    <w:p w14:paraId="2A4D555D" w14:textId="77777777" w:rsidR="009011F4" w:rsidRPr="009011F4" w:rsidRDefault="009011F4" w:rsidP="006F5D6D">
      <w:pPr>
        <w:jc w:val="both"/>
        <w:rPr>
          <w:rFonts w:ascii="Book Antiqua" w:hAnsi="Book Antiqua"/>
        </w:rPr>
      </w:pPr>
      <w:r w:rsidRPr="003D6557">
        <w:rPr>
          <w:rFonts w:ascii="Book Antiqua" w:hAnsi="Book Antiqua"/>
        </w:rPr>
        <w:t>Where two or more applicants are being considered for the last available place and the addresses use the same geospatial mapping centroid (i.e., are within the same block), the route assessment will be determined from the logical order and start point of Flat 1 (or Flat A) followed by Flat 2 (or Flat B) and so on.</w:t>
      </w:r>
    </w:p>
    <w:p w14:paraId="7D35DBC0" w14:textId="1066E732" w:rsidR="007B73A8" w:rsidRPr="00AA6AAE" w:rsidRDefault="007B73A8" w:rsidP="006F5D6D">
      <w:pPr>
        <w:jc w:val="both"/>
        <w:rPr>
          <w:rFonts w:ascii="Book Antiqua" w:hAnsi="Book Antiqua" w:cs="Arial"/>
        </w:rPr>
      </w:pPr>
    </w:p>
    <w:p w14:paraId="0376DA0E" w14:textId="77777777" w:rsidR="00D6183A" w:rsidRPr="00AA6AAE" w:rsidRDefault="00D6183A" w:rsidP="006A4E27">
      <w:pPr>
        <w:jc w:val="both"/>
        <w:rPr>
          <w:rFonts w:ascii="Book Antiqua" w:hAnsi="Book Antiqua" w:cs="Arial"/>
          <w:b/>
        </w:rPr>
      </w:pPr>
      <w:r w:rsidRPr="00AA6AAE">
        <w:rPr>
          <w:rFonts w:ascii="Book Antiqua" w:hAnsi="Book Antiqua" w:cs="Arial"/>
          <w:b/>
        </w:rPr>
        <w:t>Residence</w:t>
      </w:r>
    </w:p>
    <w:p w14:paraId="0197EAEF" w14:textId="1D41D1EB" w:rsidR="00A84CCC" w:rsidRDefault="00A84CCC" w:rsidP="006A4E27">
      <w:pPr>
        <w:jc w:val="both"/>
        <w:rPr>
          <w:rFonts w:ascii="Book Antiqua" w:hAnsi="Book Antiqua" w:cs="Arial"/>
        </w:rPr>
      </w:pPr>
      <w:r w:rsidRPr="00AA6AAE">
        <w:rPr>
          <w:rFonts w:ascii="Book Antiqua" w:hAnsi="Book Antiqua" w:cs="Arial"/>
        </w:rPr>
        <w:t xml:space="preserve">The Governing Body will consider the child’s home address to be the place where the child permanently resides for the majority of the school week, as at the stipulated closing date for applications. This would normally be at the same address as the person who has parental responsibility for the child and is the main carer. Where the child spends equal time with both parents/carers, the place of residence of the person who receives the child benefit will be considered the child’s home. Evidence may be required to support this. </w:t>
      </w:r>
    </w:p>
    <w:p w14:paraId="011EF1ED" w14:textId="77777777" w:rsidR="00442B15" w:rsidRPr="00AA6AAE" w:rsidRDefault="00442B15" w:rsidP="006A4E27">
      <w:pPr>
        <w:jc w:val="both"/>
        <w:rPr>
          <w:rFonts w:ascii="Book Antiqua" w:hAnsi="Book Antiqua" w:cs="Arial"/>
        </w:rPr>
      </w:pPr>
    </w:p>
    <w:p w14:paraId="2E7B5C96" w14:textId="77777777" w:rsidR="00A84CCC" w:rsidRPr="00AA6AAE" w:rsidRDefault="001C0BF8" w:rsidP="00A84CCC">
      <w:pPr>
        <w:pStyle w:val="Default"/>
        <w:rPr>
          <w:b/>
          <w:iCs/>
          <w:kern w:val="32"/>
        </w:rPr>
      </w:pPr>
      <w:r w:rsidRPr="00AA6AAE">
        <w:rPr>
          <w:b/>
          <w:iCs/>
          <w:kern w:val="32"/>
        </w:rPr>
        <w:t>Siblings</w:t>
      </w:r>
    </w:p>
    <w:p w14:paraId="5E0DAA69" w14:textId="1563222E" w:rsidR="00426E4E" w:rsidRPr="00AA6AAE" w:rsidRDefault="00A84CCC" w:rsidP="00896387">
      <w:pPr>
        <w:jc w:val="both"/>
        <w:rPr>
          <w:rFonts w:ascii="Book Antiqua" w:hAnsi="Book Antiqua" w:cs="Arial"/>
        </w:rPr>
      </w:pPr>
      <w:r w:rsidRPr="007B73A8">
        <w:rPr>
          <w:rFonts w:ascii="Book Antiqua" w:hAnsi="Book Antiqua" w:cs="Arial"/>
        </w:rPr>
        <w:t>Siblings are: brothers and sisters, whether half, full, step, adopted or fostered will be considered relevant where living in the same household and where an older child will still be registered at the school when the younger child will be eligible to attend</w:t>
      </w:r>
      <w:r w:rsidR="00D05687" w:rsidRPr="007B73A8">
        <w:rPr>
          <w:rFonts w:ascii="Book Antiqua" w:hAnsi="Book Antiqua" w:cs="Arial"/>
        </w:rPr>
        <w:t xml:space="preserve"> (this does not include siblings who attend the school’s Nursery)</w:t>
      </w:r>
      <w:r w:rsidRPr="007B73A8">
        <w:rPr>
          <w:rFonts w:ascii="Book Antiqua" w:hAnsi="Book Antiqua" w:cs="Arial"/>
          <w:color w:val="8DB3E2"/>
        </w:rPr>
        <w:t xml:space="preserve">. </w:t>
      </w:r>
      <w:r w:rsidRPr="00D05687">
        <w:rPr>
          <w:rFonts w:ascii="Book Antiqua" w:hAnsi="Book Antiqua" w:cs="Arial"/>
        </w:rPr>
        <w:t>Where there is more than one such case, priority will be given to those children closest in age to the siblings already attending the sc</w:t>
      </w:r>
      <w:r w:rsidR="00424880" w:rsidRPr="00D05687">
        <w:rPr>
          <w:rFonts w:ascii="Book Antiqua" w:hAnsi="Book Antiqua" w:cs="Arial"/>
        </w:rPr>
        <w:t>hool, as at the admission date.</w:t>
      </w:r>
      <w:r w:rsidR="00424880" w:rsidRPr="00AA6AAE">
        <w:rPr>
          <w:rFonts w:ascii="Book Antiqua" w:hAnsi="Book Antiqua" w:cs="Arial"/>
        </w:rPr>
        <w:t xml:space="preserve"> </w:t>
      </w:r>
    </w:p>
    <w:p w14:paraId="6DF4368B" w14:textId="77777777" w:rsidR="00426E4E" w:rsidRPr="00AA6AAE" w:rsidRDefault="00426E4E" w:rsidP="0009346F">
      <w:pPr>
        <w:pStyle w:val="Default"/>
        <w:rPr>
          <w:b/>
          <w:iCs/>
          <w:kern w:val="32"/>
        </w:rPr>
      </w:pPr>
    </w:p>
    <w:p w14:paraId="5B51301A" w14:textId="151F545D" w:rsidR="0009346F" w:rsidRPr="00AA6AAE" w:rsidRDefault="0009346F" w:rsidP="0009346F">
      <w:pPr>
        <w:pStyle w:val="Default"/>
        <w:rPr>
          <w:b/>
          <w:iCs/>
          <w:kern w:val="32"/>
        </w:rPr>
      </w:pPr>
      <w:r w:rsidRPr="00AA6AAE">
        <w:rPr>
          <w:b/>
          <w:iCs/>
          <w:kern w:val="32"/>
        </w:rPr>
        <w:t>Multiple Births</w:t>
      </w:r>
    </w:p>
    <w:p w14:paraId="5F0C3CD2" w14:textId="55860D66" w:rsidR="0014076A" w:rsidRPr="00AA6AAE" w:rsidRDefault="0009346F" w:rsidP="009321E9">
      <w:pPr>
        <w:autoSpaceDE w:val="0"/>
        <w:autoSpaceDN w:val="0"/>
        <w:adjustRightInd w:val="0"/>
        <w:rPr>
          <w:rFonts w:ascii="Book Antiqua" w:eastAsia="Calibri" w:hAnsi="Book Antiqua" w:cs="Arial"/>
          <w:lang w:val="en-GB"/>
        </w:rPr>
      </w:pPr>
      <w:r w:rsidRPr="00AA6AAE">
        <w:rPr>
          <w:rFonts w:ascii="Book Antiqua" w:eastAsia="Calibri" w:hAnsi="Book Antiqua" w:cs="Arial"/>
          <w:lang w:val="en-GB"/>
        </w:rPr>
        <w:t>If when applying the oversubscription criteria, the last child to be admitted is one of a multiple birth the governors will admit the other sibling(s).</w:t>
      </w:r>
    </w:p>
    <w:p w14:paraId="73862AA3" w14:textId="77777777" w:rsidR="0009346F" w:rsidRPr="00AA6AAE" w:rsidRDefault="0009346F" w:rsidP="009321E9">
      <w:pPr>
        <w:autoSpaceDE w:val="0"/>
        <w:autoSpaceDN w:val="0"/>
        <w:adjustRightInd w:val="0"/>
        <w:rPr>
          <w:rFonts w:ascii="Book Antiqua" w:eastAsia="Calibri" w:hAnsi="Book Antiqua" w:cs="Arial"/>
          <w:lang w:val="en-GB"/>
        </w:rPr>
      </w:pPr>
    </w:p>
    <w:p w14:paraId="7D1EB40F" w14:textId="77777777" w:rsidR="009321E9" w:rsidRPr="00AA6AAE" w:rsidRDefault="009321E9" w:rsidP="009321E9">
      <w:pPr>
        <w:autoSpaceDE w:val="0"/>
        <w:autoSpaceDN w:val="0"/>
        <w:adjustRightInd w:val="0"/>
        <w:rPr>
          <w:rFonts w:ascii="Book Antiqua" w:eastAsiaTheme="minorHAnsi" w:hAnsi="Book Antiqua" w:cs="Arial"/>
          <w:b/>
          <w:bCs/>
          <w:sz w:val="32"/>
          <w:szCs w:val="32"/>
          <w:lang w:val="en-GB"/>
        </w:rPr>
      </w:pPr>
      <w:r w:rsidRPr="00AA6AAE">
        <w:rPr>
          <w:rFonts w:ascii="Book Antiqua" w:eastAsiaTheme="minorHAnsi" w:hAnsi="Book Antiqua" w:cs="Arial"/>
          <w:b/>
          <w:bCs/>
          <w:sz w:val="32"/>
          <w:szCs w:val="32"/>
          <w:lang w:val="en-GB"/>
        </w:rPr>
        <w:t xml:space="preserve">Notifying </w:t>
      </w:r>
      <w:r w:rsidR="00424880" w:rsidRPr="00AA6AAE">
        <w:rPr>
          <w:rFonts w:ascii="Book Antiqua" w:eastAsiaTheme="minorHAnsi" w:hAnsi="Book Antiqua" w:cs="Arial"/>
          <w:b/>
          <w:bCs/>
          <w:sz w:val="32"/>
          <w:szCs w:val="32"/>
          <w:lang w:val="en-GB"/>
        </w:rPr>
        <w:t>A</w:t>
      </w:r>
      <w:r w:rsidRPr="00AA6AAE">
        <w:rPr>
          <w:rFonts w:ascii="Book Antiqua" w:eastAsiaTheme="minorHAnsi" w:hAnsi="Book Antiqua" w:cs="Arial"/>
          <w:b/>
          <w:bCs/>
          <w:sz w:val="32"/>
          <w:szCs w:val="32"/>
          <w:lang w:val="en-GB"/>
        </w:rPr>
        <w:t xml:space="preserve">pplicants </w:t>
      </w:r>
    </w:p>
    <w:p w14:paraId="1DEEA59A" w14:textId="4A23197A" w:rsidR="00C84C83" w:rsidRPr="00AA6AAE" w:rsidRDefault="009321E9" w:rsidP="00C84C83">
      <w:pPr>
        <w:autoSpaceDE w:val="0"/>
        <w:autoSpaceDN w:val="0"/>
        <w:adjustRightInd w:val="0"/>
        <w:spacing w:after="140"/>
        <w:jc w:val="both"/>
        <w:rPr>
          <w:rFonts w:ascii="Book Antiqua" w:eastAsiaTheme="minorHAnsi" w:hAnsi="Book Antiqua" w:cs="Arial"/>
          <w:lang w:val="en-GB"/>
        </w:rPr>
      </w:pPr>
      <w:r w:rsidRPr="00AA6AAE">
        <w:rPr>
          <w:rFonts w:ascii="Book Antiqua" w:eastAsiaTheme="minorHAnsi" w:hAnsi="Book Antiqua" w:cs="Arial"/>
          <w:lang w:val="en-GB"/>
        </w:rPr>
        <w:t>The outcome of all applications will be issued in writ</w:t>
      </w:r>
      <w:r w:rsidR="001C0BF8" w:rsidRPr="00AA6AAE">
        <w:rPr>
          <w:rFonts w:ascii="Book Antiqua" w:eastAsiaTheme="minorHAnsi" w:hAnsi="Book Antiqua" w:cs="Arial"/>
          <w:lang w:val="en-GB"/>
        </w:rPr>
        <w:t xml:space="preserve">ing </w:t>
      </w:r>
      <w:r w:rsidR="003E3A9C">
        <w:rPr>
          <w:rFonts w:ascii="Book Antiqua" w:eastAsiaTheme="minorHAnsi" w:hAnsi="Book Antiqua" w:cs="Arial"/>
          <w:lang w:val="en-GB"/>
        </w:rPr>
        <w:t xml:space="preserve">by post or email </w:t>
      </w:r>
      <w:r w:rsidR="001C0BF8" w:rsidRPr="00AA6AAE">
        <w:rPr>
          <w:rFonts w:ascii="Book Antiqua" w:eastAsiaTheme="minorHAnsi" w:hAnsi="Book Antiqua" w:cs="Arial"/>
          <w:lang w:val="en-GB"/>
        </w:rPr>
        <w:t>on the relevant offer date</w:t>
      </w:r>
      <w:r w:rsidRPr="00AA6AAE">
        <w:rPr>
          <w:rFonts w:ascii="Book Antiqua" w:eastAsiaTheme="minorHAnsi" w:hAnsi="Book Antiqua" w:cs="Arial"/>
          <w:lang w:val="en-GB"/>
        </w:rPr>
        <w:t>. This is the date on which</w:t>
      </w:r>
      <w:r w:rsidR="00F47EF6" w:rsidRPr="00AA6AAE">
        <w:rPr>
          <w:rFonts w:ascii="Book Antiqua" w:eastAsiaTheme="minorHAnsi" w:hAnsi="Book Antiqua" w:cs="Arial"/>
          <w:lang w:val="en-GB"/>
        </w:rPr>
        <w:t xml:space="preserve"> decision letters will be received</w:t>
      </w:r>
      <w:r w:rsidRPr="00AA6AAE">
        <w:rPr>
          <w:rFonts w:ascii="Book Antiqua" w:eastAsiaTheme="minorHAnsi" w:hAnsi="Book Antiqua" w:cs="Arial"/>
          <w:lang w:val="en-GB"/>
        </w:rPr>
        <w:t>.</w:t>
      </w:r>
      <w:r w:rsidR="00F47EF6" w:rsidRPr="00AA6AAE">
        <w:rPr>
          <w:rFonts w:ascii="Book Antiqua" w:eastAsiaTheme="minorHAnsi" w:hAnsi="Book Antiqua" w:cs="Arial"/>
          <w:lang w:val="en-GB"/>
        </w:rPr>
        <w:t xml:space="preserve"> </w:t>
      </w:r>
      <w:r w:rsidRPr="00AA6AAE">
        <w:rPr>
          <w:rFonts w:ascii="Book Antiqua" w:eastAsiaTheme="minorHAnsi" w:hAnsi="Book Antiqua" w:cs="Arial"/>
          <w:lang w:val="en-GB"/>
        </w:rPr>
        <w:t xml:space="preserve"> </w:t>
      </w:r>
    </w:p>
    <w:p w14:paraId="6753CC0D" w14:textId="71F73A05" w:rsidR="00C84C83" w:rsidRPr="00AA6AAE" w:rsidRDefault="009321E9" w:rsidP="00C84C83">
      <w:pPr>
        <w:autoSpaceDE w:val="0"/>
        <w:autoSpaceDN w:val="0"/>
        <w:adjustRightInd w:val="0"/>
        <w:spacing w:after="140"/>
        <w:jc w:val="both"/>
        <w:rPr>
          <w:rFonts w:ascii="Book Antiqua" w:eastAsiaTheme="minorHAnsi" w:hAnsi="Book Antiqua" w:cs="Arial"/>
          <w:b/>
          <w:lang w:val="en-GB"/>
        </w:rPr>
      </w:pPr>
      <w:r w:rsidRPr="00AA6AAE">
        <w:rPr>
          <w:rFonts w:ascii="Book Antiqua" w:eastAsiaTheme="minorHAnsi" w:hAnsi="Book Antiqua" w:cs="Arial"/>
          <w:lang w:val="en-GB"/>
        </w:rPr>
        <w:t xml:space="preserve">Applicants will not be informed of the decision over the telephone and should allow sufficient time for the decision letter to be received </w:t>
      </w:r>
      <w:r w:rsidR="00F47EF6" w:rsidRPr="00AA6AAE">
        <w:rPr>
          <w:rFonts w:ascii="Book Antiqua" w:eastAsiaTheme="minorHAnsi" w:hAnsi="Book Antiqua" w:cs="Arial"/>
          <w:lang w:val="en-GB"/>
        </w:rPr>
        <w:t>through the post</w:t>
      </w:r>
      <w:r w:rsidR="00E41B9C">
        <w:rPr>
          <w:rFonts w:ascii="Book Antiqua" w:eastAsiaTheme="minorHAnsi" w:hAnsi="Book Antiqua" w:cs="Arial"/>
          <w:lang w:val="en-GB"/>
        </w:rPr>
        <w:t xml:space="preserve"> or email</w:t>
      </w:r>
      <w:r w:rsidR="00F47EF6" w:rsidRPr="00AA6AAE">
        <w:rPr>
          <w:rFonts w:ascii="Book Antiqua" w:eastAsiaTheme="minorHAnsi" w:hAnsi="Book Antiqua" w:cs="Arial"/>
          <w:lang w:val="en-GB"/>
        </w:rPr>
        <w:t xml:space="preserve"> </w:t>
      </w:r>
      <w:r w:rsidRPr="00AA6AAE">
        <w:rPr>
          <w:rFonts w:ascii="Book Antiqua" w:eastAsiaTheme="minorHAnsi" w:hAnsi="Book Antiqua" w:cs="Arial"/>
          <w:b/>
          <w:lang w:val="en-GB"/>
        </w:rPr>
        <w:t xml:space="preserve">before contacting </w:t>
      </w:r>
      <w:r w:rsidR="005533CB">
        <w:rPr>
          <w:rFonts w:ascii="Book Antiqua" w:eastAsiaTheme="minorHAnsi" w:hAnsi="Book Antiqua" w:cs="Arial"/>
          <w:b/>
          <w:lang w:val="en-GB"/>
        </w:rPr>
        <w:t>the s</w:t>
      </w:r>
      <w:r w:rsidR="00FF2588" w:rsidRPr="00AA6AAE">
        <w:rPr>
          <w:rFonts w:ascii="Book Antiqua" w:eastAsiaTheme="minorHAnsi" w:hAnsi="Book Antiqua" w:cs="Arial"/>
          <w:b/>
          <w:lang w:val="en-GB"/>
        </w:rPr>
        <w:t>chool.</w:t>
      </w:r>
      <w:r w:rsidR="00C84C83" w:rsidRPr="00AA6AAE">
        <w:rPr>
          <w:rFonts w:ascii="Book Antiqua" w:eastAsiaTheme="minorHAnsi" w:hAnsi="Book Antiqua" w:cs="Arial"/>
          <w:b/>
          <w:lang w:val="en-GB"/>
        </w:rPr>
        <w:t xml:space="preserve"> </w:t>
      </w:r>
    </w:p>
    <w:p w14:paraId="14C7F707" w14:textId="77777777" w:rsidR="00C84C83" w:rsidRPr="00AA6AAE" w:rsidRDefault="00C84C83" w:rsidP="00F9550B">
      <w:pPr>
        <w:pStyle w:val="NoSpacing"/>
        <w:jc w:val="both"/>
        <w:rPr>
          <w:rFonts w:ascii="Book Antiqua" w:eastAsiaTheme="minorHAnsi" w:hAnsi="Book Antiqua"/>
          <w:lang w:val="en-GB"/>
        </w:rPr>
      </w:pPr>
      <w:r w:rsidRPr="00AA6AAE">
        <w:rPr>
          <w:rFonts w:ascii="Book Antiqua" w:eastAsiaTheme="minorHAnsi" w:hAnsi="Book Antiqua"/>
          <w:lang w:val="en-GB"/>
        </w:rPr>
        <w:t>On receipt of an offer of a place, applicants have fifteen school days to accept the place. Failure to accept the place within this time will result in the offer being withdrawn.</w:t>
      </w:r>
    </w:p>
    <w:p w14:paraId="565C7506" w14:textId="77777777" w:rsidR="00C84C83" w:rsidRPr="00AA6AAE" w:rsidRDefault="00C84C83" w:rsidP="00C84C83">
      <w:pPr>
        <w:pStyle w:val="NoSpacing"/>
        <w:rPr>
          <w:rFonts w:eastAsiaTheme="minorHAnsi"/>
          <w:lang w:val="en-GB"/>
        </w:rPr>
      </w:pPr>
    </w:p>
    <w:p w14:paraId="34024AD6" w14:textId="77777777" w:rsidR="00C84C83" w:rsidRPr="00AA6AAE" w:rsidRDefault="00C84C83" w:rsidP="00C84C83">
      <w:pPr>
        <w:pStyle w:val="NoSpacing"/>
        <w:rPr>
          <w:rFonts w:ascii="Book Antiqua" w:eastAsiaTheme="minorHAnsi" w:hAnsi="Book Antiqua"/>
          <w:b/>
          <w:lang w:val="en-GB"/>
        </w:rPr>
      </w:pPr>
      <w:r w:rsidRPr="00AA6AAE">
        <w:rPr>
          <w:rFonts w:ascii="Book Antiqua" w:eastAsiaTheme="minorHAnsi" w:hAnsi="Book Antiqua"/>
          <w:b/>
          <w:bCs/>
          <w:sz w:val="32"/>
          <w:szCs w:val="32"/>
          <w:lang w:val="en-GB"/>
        </w:rPr>
        <w:t>Right of Appeal</w:t>
      </w:r>
    </w:p>
    <w:p w14:paraId="56FDBD8C" w14:textId="4CC31FB1" w:rsidR="00E76549" w:rsidRPr="00AA6AAE" w:rsidRDefault="001C0BF8" w:rsidP="006A4E27">
      <w:pPr>
        <w:jc w:val="both"/>
        <w:rPr>
          <w:rFonts w:ascii="Book Antiqua" w:hAnsi="Book Antiqua" w:cs="Arial"/>
          <w:b/>
        </w:rPr>
      </w:pPr>
      <w:r w:rsidRPr="00AA6AAE">
        <w:rPr>
          <w:rFonts w:ascii="Book Antiqua" w:hAnsi="Book Antiqua" w:cs="Arial"/>
        </w:rPr>
        <w:t>Where a child is refused entry to the school, the Governing Body will write to the parents giving full details of why the application was refused, in light of the published criteria. Parents have the right to appeal against the decision to refuse an application. The intention to appeal must be forwarded in writing, within fourteen days</w:t>
      </w:r>
      <w:r w:rsidR="00424880" w:rsidRPr="00AA6AAE">
        <w:rPr>
          <w:rFonts w:ascii="Book Antiqua" w:hAnsi="Book Antiqua" w:cs="Arial"/>
        </w:rPr>
        <w:t xml:space="preserve"> (ten working days)</w:t>
      </w:r>
      <w:r w:rsidRPr="00AA6AAE">
        <w:rPr>
          <w:rFonts w:ascii="Book Antiqua" w:hAnsi="Book Antiqua" w:cs="Arial"/>
        </w:rPr>
        <w:t xml:space="preserve"> of the</w:t>
      </w:r>
      <w:r w:rsidR="00E76549" w:rsidRPr="00AA6AAE">
        <w:rPr>
          <w:rFonts w:ascii="Book Antiqua" w:hAnsi="Book Antiqua" w:cs="Arial"/>
        </w:rPr>
        <w:t xml:space="preserve"> receipt of the refusal letter, to the Clerk </w:t>
      </w:r>
      <w:r w:rsidR="00424880" w:rsidRPr="00AA6AAE">
        <w:rPr>
          <w:rFonts w:ascii="Book Antiqua" w:hAnsi="Book Antiqua" w:cs="Arial"/>
        </w:rPr>
        <w:t xml:space="preserve">of the Governors at the school. </w:t>
      </w:r>
      <w:r w:rsidR="00E76549" w:rsidRPr="00AA6AAE">
        <w:rPr>
          <w:rFonts w:ascii="Book Antiqua" w:hAnsi="Book Antiqua" w:cs="Arial"/>
        </w:rPr>
        <w:t>Appeals will be heard by an independent panel and conducted in accordance with the School Ad</w:t>
      </w:r>
      <w:r w:rsidR="007B73A8">
        <w:rPr>
          <w:rFonts w:ascii="Book Antiqua" w:hAnsi="Book Antiqua" w:cs="Arial"/>
        </w:rPr>
        <w:t xml:space="preserve">mission </w:t>
      </w:r>
      <w:r w:rsidR="007B73A8" w:rsidRPr="007B73A8">
        <w:rPr>
          <w:rFonts w:ascii="Book Antiqua" w:hAnsi="Book Antiqua" w:cs="Arial"/>
        </w:rPr>
        <w:t xml:space="preserve">Appeals Code, Statutory </w:t>
      </w:r>
      <w:r w:rsidR="007B73A8" w:rsidRPr="007B73A8">
        <w:rPr>
          <w:rFonts w:ascii="Book Antiqua" w:hAnsi="Book Antiqua"/>
        </w:rPr>
        <w:t>document no: 001/2023</w:t>
      </w:r>
      <w:r w:rsidR="00E76549" w:rsidRPr="007B73A8">
        <w:rPr>
          <w:rFonts w:ascii="Book Antiqua" w:hAnsi="Book Antiqua" w:cs="Arial"/>
        </w:rPr>
        <w:t>.</w:t>
      </w:r>
      <w:r w:rsidR="00E76549" w:rsidRPr="00AA6AAE">
        <w:rPr>
          <w:rFonts w:ascii="Book Antiqua" w:hAnsi="Book Antiqua" w:cs="Arial"/>
        </w:rPr>
        <w:t xml:space="preserve"> The Governing Body and Headteacher play no role</w:t>
      </w:r>
      <w:r w:rsidR="00424880" w:rsidRPr="00AA6AAE">
        <w:rPr>
          <w:rFonts w:ascii="Book Antiqua" w:hAnsi="Book Antiqua" w:cs="Arial"/>
        </w:rPr>
        <w:t xml:space="preserve"> in the decision</w:t>
      </w:r>
      <w:r w:rsidR="00E76549" w:rsidRPr="00AA6AAE">
        <w:rPr>
          <w:rFonts w:ascii="Book Antiqua" w:hAnsi="Book Antiqua" w:cs="Arial"/>
        </w:rPr>
        <w:t>. The decision of the Appeal Panel is binding on all parties.</w:t>
      </w:r>
    </w:p>
    <w:p w14:paraId="42894452" w14:textId="77777777" w:rsidR="007610BE" w:rsidRDefault="007610BE" w:rsidP="00FF2588">
      <w:pPr>
        <w:rPr>
          <w:rFonts w:ascii="Book Antiqua" w:hAnsi="Book Antiqua" w:cs="Arial"/>
          <w:b/>
          <w:sz w:val="32"/>
          <w:szCs w:val="32"/>
        </w:rPr>
      </w:pPr>
    </w:p>
    <w:p w14:paraId="20307343" w14:textId="13ABD7FA" w:rsidR="009321E9" w:rsidRPr="00AA6AAE" w:rsidRDefault="009321E9" w:rsidP="00FF2588">
      <w:pPr>
        <w:rPr>
          <w:rFonts w:ascii="Book Antiqua" w:hAnsi="Book Antiqua" w:cs="Arial"/>
          <w:b/>
          <w:sz w:val="32"/>
          <w:szCs w:val="32"/>
        </w:rPr>
      </w:pPr>
      <w:r w:rsidRPr="00AA6AAE">
        <w:rPr>
          <w:rFonts w:ascii="Book Antiqua" w:hAnsi="Book Antiqua" w:cs="Arial"/>
          <w:b/>
          <w:sz w:val="32"/>
          <w:szCs w:val="32"/>
        </w:rPr>
        <w:t xml:space="preserve">Waiting </w:t>
      </w:r>
      <w:r w:rsidR="00424880" w:rsidRPr="00AA6AAE">
        <w:rPr>
          <w:rFonts w:ascii="Book Antiqua" w:hAnsi="Book Antiqua" w:cs="Arial"/>
          <w:b/>
          <w:sz w:val="32"/>
          <w:szCs w:val="32"/>
        </w:rPr>
        <w:t>L</w:t>
      </w:r>
      <w:r w:rsidRPr="00AA6AAE">
        <w:rPr>
          <w:rFonts w:ascii="Book Antiqua" w:hAnsi="Book Antiqua" w:cs="Arial"/>
          <w:b/>
          <w:sz w:val="32"/>
          <w:szCs w:val="32"/>
        </w:rPr>
        <w:t xml:space="preserve">ists </w:t>
      </w:r>
    </w:p>
    <w:p w14:paraId="7DC29C1D" w14:textId="77777777" w:rsidR="00C84C83" w:rsidRPr="00AA6AAE" w:rsidRDefault="009321E9" w:rsidP="00C84C83">
      <w:pPr>
        <w:pStyle w:val="Default"/>
        <w:jc w:val="both"/>
        <w:rPr>
          <w:rFonts w:eastAsiaTheme="minorHAnsi" w:cs="Arial"/>
        </w:rPr>
      </w:pPr>
      <w:r w:rsidRPr="00AA6AAE">
        <w:rPr>
          <w:rFonts w:cs="Arial"/>
        </w:rPr>
        <w:t xml:space="preserve">During a phase transfer process, should your child be refused a place </w:t>
      </w:r>
      <w:r w:rsidR="006A4E27" w:rsidRPr="00AA6AAE">
        <w:rPr>
          <w:rFonts w:cs="Arial"/>
        </w:rPr>
        <w:t xml:space="preserve">at </w:t>
      </w:r>
      <w:r w:rsidR="00A54AB4" w:rsidRPr="00AA6AAE">
        <w:rPr>
          <w:rFonts w:cs="Arial"/>
        </w:rPr>
        <w:t>your first preference Newport R</w:t>
      </w:r>
      <w:r w:rsidR="00424880" w:rsidRPr="00AA6AAE">
        <w:rPr>
          <w:rFonts w:cs="Arial"/>
        </w:rPr>
        <w:t>.</w:t>
      </w:r>
      <w:r w:rsidR="00A54AB4" w:rsidRPr="00AA6AAE">
        <w:rPr>
          <w:rFonts w:cs="Arial"/>
        </w:rPr>
        <w:t>C</w:t>
      </w:r>
      <w:r w:rsidR="00424880" w:rsidRPr="00AA6AAE">
        <w:rPr>
          <w:rFonts w:cs="Arial"/>
        </w:rPr>
        <w:t>.</w:t>
      </w:r>
      <w:r w:rsidR="00A54AB4" w:rsidRPr="00AA6AAE">
        <w:rPr>
          <w:rFonts w:cs="Arial"/>
        </w:rPr>
        <w:t xml:space="preserve"> Primary School, </w:t>
      </w:r>
      <w:r w:rsidRPr="00AA6AAE">
        <w:rPr>
          <w:rFonts w:cs="Arial"/>
        </w:rPr>
        <w:t xml:space="preserve">your child’s name will remain on a waiting list for the school until </w:t>
      </w:r>
      <w:r w:rsidR="00C84C83" w:rsidRPr="00AA6AAE">
        <w:rPr>
          <w:rFonts w:cs="Arial"/>
          <w:b/>
        </w:rPr>
        <w:t>30</w:t>
      </w:r>
      <w:r w:rsidR="00C84C83" w:rsidRPr="00AA6AAE">
        <w:rPr>
          <w:rFonts w:cs="Arial"/>
          <w:b/>
          <w:vertAlign w:val="superscript"/>
        </w:rPr>
        <w:t>th</w:t>
      </w:r>
      <w:r w:rsidR="00C84C83" w:rsidRPr="00AA6AAE">
        <w:rPr>
          <w:rFonts w:cs="Arial"/>
          <w:b/>
        </w:rPr>
        <w:t xml:space="preserve"> </w:t>
      </w:r>
      <w:r w:rsidRPr="00AA6AAE">
        <w:rPr>
          <w:rFonts w:cs="Arial"/>
          <w:b/>
        </w:rPr>
        <w:t>September in the year in which the application is made</w:t>
      </w:r>
      <w:r w:rsidRPr="00AA6AAE">
        <w:rPr>
          <w:rFonts w:cs="Arial"/>
        </w:rPr>
        <w:t xml:space="preserve">. </w:t>
      </w:r>
      <w:r w:rsidRPr="00AA6AAE">
        <w:rPr>
          <w:rFonts w:eastAsiaTheme="minorHAnsi" w:cs="Arial"/>
        </w:rPr>
        <w:t xml:space="preserve">If places then become available, all children on the waiting list at that time will be considered together for the place and prioritised as detailed in the published oversubscription criteria. </w:t>
      </w:r>
    </w:p>
    <w:p w14:paraId="2DEC0F61" w14:textId="77777777" w:rsidR="00C84C83" w:rsidRPr="00AA6AAE" w:rsidRDefault="00C84C83" w:rsidP="00C84C83">
      <w:pPr>
        <w:pStyle w:val="Default"/>
        <w:jc w:val="both"/>
        <w:rPr>
          <w:rFonts w:eastAsiaTheme="minorHAnsi" w:cs="Arial"/>
        </w:rPr>
      </w:pPr>
    </w:p>
    <w:p w14:paraId="5416C60B" w14:textId="77777777" w:rsidR="009321E9" w:rsidRPr="00AA6AAE" w:rsidRDefault="009321E9" w:rsidP="00C84C83">
      <w:pPr>
        <w:pStyle w:val="Default"/>
        <w:jc w:val="both"/>
        <w:rPr>
          <w:rFonts w:eastAsiaTheme="minorHAnsi" w:cs="Arial"/>
        </w:rPr>
      </w:pPr>
      <w:r w:rsidRPr="00AA6AAE">
        <w:rPr>
          <w:rFonts w:cs="Arial"/>
          <w:color w:val="auto"/>
        </w:rPr>
        <w:t xml:space="preserve">A child’s position on the waiting list will change if subsequent applications are received that have a higher degree of priority under the admission criteria. Waiting lists do not give priority to children based on the date the application was added to the list. </w:t>
      </w:r>
    </w:p>
    <w:p w14:paraId="08B86A9E" w14:textId="77777777" w:rsidR="00C84C83" w:rsidRPr="00AA6AAE" w:rsidRDefault="00C84C83" w:rsidP="006A4E27">
      <w:pPr>
        <w:pStyle w:val="Default"/>
        <w:jc w:val="both"/>
        <w:rPr>
          <w:rFonts w:cs="Arial"/>
          <w:b/>
          <w:bCs/>
          <w:color w:val="auto"/>
        </w:rPr>
      </w:pPr>
    </w:p>
    <w:p w14:paraId="25DEE1FA" w14:textId="77777777" w:rsidR="009321E9" w:rsidRPr="00AA6AAE" w:rsidRDefault="009321E9" w:rsidP="006A4E27">
      <w:pPr>
        <w:pStyle w:val="Default"/>
        <w:jc w:val="both"/>
        <w:rPr>
          <w:rFonts w:cs="Arial"/>
          <w:color w:val="auto"/>
        </w:rPr>
      </w:pPr>
      <w:r w:rsidRPr="00AA6AAE">
        <w:rPr>
          <w:rFonts w:cs="Arial"/>
          <w:color w:val="auto"/>
        </w:rPr>
        <w:t>After 30</w:t>
      </w:r>
      <w:r w:rsidR="00C84C83" w:rsidRPr="00AA6AAE">
        <w:rPr>
          <w:rFonts w:cs="Arial"/>
          <w:color w:val="auto"/>
          <w:vertAlign w:val="superscript"/>
        </w:rPr>
        <w:t>th</w:t>
      </w:r>
      <w:r w:rsidRPr="00AA6AAE">
        <w:rPr>
          <w:rFonts w:cs="Arial"/>
          <w:color w:val="auto"/>
        </w:rPr>
        <w:t xml:space="preserve"> September, applicants will be given the opportunity to remain on the waiting list for the remainder of the academic year, after which time a new application may be made. </w:t>
      </w:r>
    </w:p>
    <w:p w14:paraId="728FFE99" w14:textId="1550BA94" w:rsidR="006A4E27" w:rsidRDefault="006A4E27" w:rsidP="006A4E27">
      <w:pPr>
        <w:pStyle w:val="Default"/>
        <w:jc w:val="both"/>
        <w:rPr>
          <w:rFonts w:cs="Arial"/>
          <w:color w:val="auto"/>
        </w:rPr>
      </w:pPr>
    </w:p>
    <w:p w14:paraId="551287D8" w14:textId="5364B338" w:rsidR="00805F71" w:rsidRDefault="00805F71" w:rsidP="006A4E27">
      <w:pPr>
        <w:pStyle w:val="Default"/>
        <w:jc w:val="both"/>
        <w:rPr>
          <w:rFonts w:cs="Arial"/>
          <w:color w:val="auto"/>
        </w:rPr>
      </w:pPr>
    </w:p>
    <w:p w14:paraId="593C4C99" w14:textId="77777777" w:rsidR="00805F71" w:rsidRPr="00AA6AAE" w:rsidRDefault="00805F71" w:rsidP="006A4E27">
      <w:pPr>
        <w:pStyle w:val="Default"/>
        <w:jc w:val="both"/>
        <w:rPr>
          <w:rFonts w:cs="Arial"/>
          <w:color w:val="auto"/>
        </w:rPr>
      </w:pPr>
    </w:p>
    <w:p w14:paraId="19271810" w14:textId="18C0404A" w:rsidR="006A4E27" w:rsidRPr="00BF4DA6" w:rsidRDefault="006A4E27" w:rsidP="006A4E27">
      <w:pPr>
        <w:pStyle w:val="Default"/>
        <w:jc w:val="both"/>
        <w:rPr>
          <w:rFonts w:cs="Arial"/>
          <w:b/>
          <w:color w:val="auto"/>
          <w:sz w:val="28"/>
          <w:szCs w:val="28"/>
        </w:rPr>
      </w:pPr>
      <w:r w:rsidRPr="00BF4DA6">
        <w:rPr>
          <w:rFonts w:cs="Arial"/>
          <w:b/>
          <w:color w:val="auto"/>
          <w:sz w:val="28"/>
          <w:szCs w:val="28"/>
        </w:rPr>
        <w:lastRenderedPageBreak/>
        <w:t xml:space="preserve">Nursery </w:t>
      </w:r>
      <w:r w:rsidR="003C1584" w:rsidRPr="00BF4DA6">
        <w:rPr>
          <w:rFonts w:cs="Arial"/>
          <w:b/>
          <w:color w:val="auto"/>
          <w:sz w:val="28"/>
          <w:szCs w:val="28"/>
        </w:rPr>
        <w:t>W</w:t>
      </w:r>
      <w:r w:rsidRPr="00BF4DA6">
        <w:rPr>
          <w:rFonts w:cs="Arial"/>
          <w:b/>
          <w:color w:val="auto"/>
          <w:sz w:val="28"/>
          <w:szCs w:val="28"/>
        </w:rPr>
        <w:t xml:space="preserve">aiting </w:t>
      </w:r>
      <w:r w:rsidR="003C1584" w:rsidRPr="00BF4DA6">
        <w:rPr>
          <w:rFonts w:cs="Arial"/>
          <w:b/>
          <w:color w:val="auto"/>
          <w:sz w:val="28"/>
          <w:szCs w:val="28"/>
        </w:rPr>
        <w:t>L</w:t>
      </w:r>
      <w:r w:rsidRPr="00BF4DA6">
        <w:rPr>
          <w:rFonts w:cs="Arial"/>
          <w:b/>
          <w:color w:val="auto"/>
          <w:sz w:val="28"/>
          <w:szCs w:val="28"/>
        </w:rPr>
        <w:t>ists for</w:t>
      </w:r>
      <w:r w:rsidR="003C1584" w:rsidRPr="00BF4DA6">
        <w:rPr>
          <w:rFonts w:cs="Arial"/>
          <w:b/>
          <w:color w:val="auto"/>
          <w:sz w:val="28"/>
          <w:szCs w:val="28"/>
        </w:rPr>
        <w:t xml:space="preserve"> St Michael’s and St Patrick’s </w:t>
      </w:r>
      <w:r w:rsidR="00221ACC" w:rsidRPr="00BF4DA6">
        <w:rPr>
          <w:rFonts w:cs="Arial"/>
          <w:b/>
          <w:color w:val="auto"/>
          <w:sz w:val="28"/>
          <w:szCs w:val="28"/>
        </w:rPr>
        <w:t>only</w:t>
      </w:r>
    </w:p>
    <w:p w14:paraId="350C6F04" w14:textId="16A67FC9" w:rsidR="006A4E27" w:rsidRPr="00AA6AAE" w:rsidRDefault="006A4E27" w:rsidP="006A4E27">
      <w:pPr>
        <w:jc w:val="both"/>
        <w:rPr>
          <w:rFonts w:ascii="Book Antiqua" w:hAnsi="Book Antiqua" w:cs="Calibri"/>
        </w:rPr>
      </w:pPr>
      <w:r w:rsidRPr="00AA6AAE">
        <w:rPr>
          <w:rFonts w:ascii="Book Antiqua" w:hAnsi="Book Antiqua" w:cs="Calibri"/>
        </w:rPr>
        <w:t>During the nursery admissions round, any child that has been unable to secure a place will be added to a waiting list, held until 30</w:t>
      </w:r>
      <w:r w:rsidRPr="00AA6AAE">
        <w:rPr>
          <w:rFonts w:ascii="Book Antiqua" w:hAnsi="Book Antiqua" w:cs="Calibri"/>
          <w:vertAlign w:val="superscript"/>
        </w:rPr>
        <w:t>th</w:t>
      </w:r>
      <w:r w:rsidRPr="00AA6AAE">
        <w:rPr>
          <w:rFonts w:ascii="Book Antiqua" w:hAnsi="Book Antiqua" w:cs="Calibri"/>
        </w:rPr>
        <w:t xml:space="preserve"> September in the year in which the child is due to start nursery. </w:t>
      </w:r>
    </w:p>
    <w:p w14:paraId="390BC565" w14:textId="77777777" w:rsidR="006A4E27" w:rsidRPr="00AA6AAE" w:rsidRDefault="006A4E27" w:rsidP="006A4E27">
      <w:pPr>
        <w:jc w:val="both"/>
        <w:rPr>
          <w:rFonts w:ascii="Book Antiqua" w:hAnsi="Book Antiqua" w:cs="Calibri"/>
        </w:rPr>
      </w:pPr>
    </w:p>
    <w:p w14:paraId="13A07E79" w14:textId="77777777" w:rsidR="006A4E27" w:rsidRPr="00AA6AAE" w:rsidRDefault="006A4E27" w:rsidP="006A4E27">
      <w:pPr>
        <w:jc w:val="both"/>
        <w:rPr>
          <w:rFonts w:ascii="Book Antiqua" w:hAnsi="Book Antiqua" w:cs="Calibri"/>
        </w:rPr>
      </w:pPr>
      <w:r w:rsidRPr="00AA6AAE">
        <w:rPr>
          <w:rFonts w:ascii="Book Antiqua" w:hAnsi="Book Antiqua"/>
        </w:rPr>
        <w:t xml:space="preserve">If places then become available, all children on the waiting list at that time will be considered together for the place and </w:t>
      </w:r>
      <w:proofErr w:type="spellStart"/>
      <w:r w:rsidRPr="00AA6AAE">
        <w:rPr>
          <w:rFonts w:ascii="Book Antiqua" w:hAnsi="Book Antiqua"/>
        </w:rPr>
        <w:t>prioritised</w:t>
      </w:r>
      <w:proofErr w:type="spellEnd"/>
      <w:r w:rsidRPr="00AA6AAE">
        <w:rPr>
          <w:rFonts w:ascii="Book Antiqua" w:hAnsi="Book Antiqua"/>
        </w:rPr>
        <w:t xml:space="preserve"> as detailed in the published oversubscription criteria.</w:t>
      </w:r>
      <w:r w:rsidRPr="00AA6AAE">
        <w:rPr>
          <w:rFonts w:ascii="Book Antiqua" w:hAnsi="Book Antiqua" w:cs="Calibri"/>
        </w:rPr>
        <w:t xml:space="preserve"> Waiting lists do not give priority to children based on the date the application was added to the list and inclusion on a nursery’s waiting list does not mean that a place will eventually become available at the preferred nursery.</w:t>
      </w:r>
    </w:p>
    <w:p w14:paraId="0F20A613" w14:textId="77777777" w:rsidR="00922D84" w:rsidRPr="00AA6AAE" w:rsidRDefault="00922D84" w:rsidP="006A4E27">
      <w:pPr>
        <w:jc w:val="both"/>
        <w:rPr>
          <w:rFonts w:ascii="Book Antiqua" w:hAnsi="Book Antiqua" w:cs="Calibri"/>
        </w:rPr>
      </w:pPr>
    </w:p>
    <w:p w14:paraId="728FF0A1" w14:textId="77777777" w:rsidR="009321E9" w:rsidRPr="00AA6AAE" w:rsidRDefault="009321E9" w:rsidP="006A4E27">
      <w:pPr>
        <w:jc w:val="both"/>
        <w:rPr>
          <w:rFonts w:ascii="Book Antiqua" w:hAnsi="Book Antiqua" w:cs="Arial"/>
          <w:b/>
          <w:bCs/>
          <w:sz w:val="32"/>
          <w:szCs w:val="32"/>
        </w:rPr>
      </w:pPr>
      <w:r w:rsidRPr="00AA6AAE">
        <w:rPr>
          <w:rFonts w:ascii="Book Antiqua" w:hAnsi="Book Antiqua" w:cs="Arial"/>
          <w:b/>
          <w:bCs/>
          <w:sz w:val="32"/>
          <w:szCs w:val="32"/>
        </w:rPr>
        <w:t xml:space="preserve">Late </w:t>
      </w:r>
      <w:r w:rsidR="003C1584" w:rsidRPr="00AA6AAE">
        <w:rPr>
          <w:rFonts w:ascii="Book Antiqua" w:hAnsi="Book Antiqua" w:cs="Arial"/>
          <w:b/>
          <w:bCs/>
          <w:sz w:val="32"/>
          <w:szCs w:val="32"/>
        </w:rPr>
        <w:t>A</w:t>
      </w:r>
      <w:r w:rsidRPr="00AA6AAE">
        <w:rPr>
          <w:rFonts w:ascii="Book Antiqua" w:hAnsi="Book Antiqua" w:cs="Arial"/>
          <w:b/>
          <w:bCs/>
          <w:sz w:val="32"/>
          <w:szCs w:val="32"/>
        </w:rPr>
        <w:t xml:space="preserve">pplications </w:t>
      </w:r>
    </w:p>
    <w:p w14:paraId="170F4681" w14:textId="77777777" w:rsidR="009321E9" w:rsidRPr="00AA6AAE" w:rsidRDefault="00A54AB4" w:rsidP="006A4E27">
      <w:pPr>
        <w:jc w:val="both"/>
        <w:rPr>
          <w:rFonts w:ascii="Book Antiqua" w:hAnsi="Book Antiqua" w:cs="Arial"/>
        </w:rPr>
      </w:pPr>
      <w:r w:rsidRPr="00AA6AAE">
        <w:rPr>
          <w:rFonts w:ascii="Book Antiqua" w:hAnsi="Book Antiqua" w:cs="Arial"/>
        </w:rPr>
        <w:t xml:space="preserve">Any applications received after the closing date, or applications that remain incomplete as at the closing date will only be processed after places have been allocated for applications that were received by the closing date, and this may increase the possibility of not achieving a place at the school. </w:t>
      </w:r>
    </w:p>
    <w:p w14:paraId="401079A3" w14:textId="77777777" w:rsidR="006A4E27" w:rsidRPr="00AA6AAE" w:rsidRDefault="006A4E27" w:rsidP="006A4E27">
      <w:pPr>
        <w:jc w:val="both"/>
        <w:rPr>
          <w:rFonts w:ascii="Book Antiqua" w:hAnsi="Book Antiqua" w:cs="Arial"/>
        </w:rPr>
      </w:pPr>
    </w:p>
    <w:p w14:paraId="53173396" w14:textId="77777777" w:rsidR="009321E9" w:rsidRPr="00AA6AAE" w:rsidRDefault="00EE0520" w:rsidP="006A4E27">
      <w:pPr>
        <w:autoSpaceDE w:val="0"/>
        <w:autoSpaceDN w:val="0"/>
        <w:adjustRightInd w:val="0"/>
        <w:jc w:val="both"/>
        <w:rPr>
          <w:rFonts w:ascii="Book Antiqua" w:eastAsiaTheme="minorHAnsi" w:hAnsi="Book Antiqua" w:cs="Arial"/>
          <w:lang w:val="en-GB"/>
        </w:rPr>
      </w:pPr>
      <w:r w:rsidRPr="00AA6AAE">
        <w:rPr>
          <w:rFonts w:ascii="Book Antiqua" w:eastAsiaTheme="minorHAnsi" w:hAnsi="Book Antiqua" w:cs="Arial"/>
          <w:lang w:val="en-GB"/>
        </w:rPr>
        <w:t xml:space="preserve">Any </w:t>
      </w:r>
      <w:r w:rsidR="00A35EBE" w:rsidRPr="00AA6AAE">
        <w:rPr>
          <w:rFonts w:ascii="Book Antiqua" w:eastAsiaTheme="minorHAnsi" w:hAnsi="Book Antiqua" w:cs="Arial"/>
          <w:lang w:val="en-GB"/>
        </w:rPr>
        <w:t xml:space="preserve">such </w:t>
      </w:r>
      <w:r w:rsidRPr="00AA6AAE">
        <w:rPr>
          <w:rFonts w:ascii="Book Antiqua" w:eastAsiaTheme="minorHAnsi" w:hAnsi="Book Antiqua" w:cs="Arial"/>
          <w:lang w:val="en-GB"/>
        </w:rPr>
        <w:t>a</w:t>
      </w:r>
      <w:r w:rsidR="009321E9" w:rsidRPr="00AA6AAE">
        <w:rPr>
          <w:rFonts w:ascii="Book Antiqua" w:eastAsiaTheme="minorHAnsi" w:hAnsi="Book Antiqua" w:cs="Arial"/>
          <w:lang w:val="en-GB"/>
        </w:rPr>
        <w:t>pplications</w:t>
      </w:r>
      <w:r w:rsidRPr="00AA6AAE">
        <w:rPr>
          <w:rFonts w:ascii="Book Antiqua" w:eastAsiaTheme="minorHAnsi" w:hAnsi="Book Antiqua" w:cs="Arial"/>
          <w:lang w:val="en-GB"/>
        </w:rPr>
        <w:t xml:space="preserve"> received after the published closing date</w:t>
      </w:r>
      <w:r w:rsidR="00E3717E" w:rsidRPr="00AA6AAE">
        <w:rPr>
          <w:rFonts w:ascii="Book Antiqua" w:eastAsiaTheme="minorHAnsi" w:hAnsi="Book Antiqua" w:cs="Arial"/>
          <w:lang w:val="en-GB"/>
        </w:rPr>
        <w:t xml:space="preserve"> </w:t>
      </w:r>
      <w:r w:rsidR="009321E9" w:rsidRPr="00AA6AAE">
        <w:rPr>
          <w:rFonts w:ascii="Book Antiqua" w:eastAsiaTheme="minorHAnsi" w:hAnsi="Book Antiqua" w:cs="Arial"/>
          <w:lang w:val="en-GB"/>
        </w:rPr>
        <w:t xml:space="preserve">will be processed on a monthly basis and decision letters issued by the end of the calendar month following receipt. </w:t>
      </w:r>
    </w:p>
    <w:p w14:paraId="2D89BE05" w14:textId="77777777" w:rsidR="006C6C46" w:rsidRPr="00AA6AAE" w:rsidRDefault="006C6C46" w:rsidP="00A54AB4">
      <w:pPr>
        <w:rPr>
          <w:rFonts w:ascii="Book Antiqua" w:hAnsi="Book Antiqua" w:cs="Arial"/>
          <w:b/>
          <w:sz w:val="32"/>
          <w:szCs w:val="32"/>
        </w:rPr>
      </w:pPr>
    </w:p>
    <w:p w14:paraId="4F66F0F6" w14:textId="5499DB95" w:rsidR="00922D84" w:rsidRPr="00AA6AAE" w:rsidRDefault="00922D84" w:rsidP="00A54AB4">
      <w:pPr>
        <w:rPr>
          <w:rFonts w:ascii="Book Antiqua" w:hAnsi="Book Antiqua" w:cs="Arial"/>
          <w:b/>
          <w:sz w:val="32"/>
          <w:szCs w:val="32"/>
        </w:rPr>
      </w:pPr>
      <w:r w:rsidRPr="00AA6AAE">
        <w:rPr>
          <w:rFonts w:ascii="Book Antiqua" w:hAnsi="Book Antiqua" w:cs="Arial"/>
          <w:b/>
          <w:sz w:val="32"/>
          <w:szCs w:val="32"/>
        </w:rPr>
        <w:t xml:space="preserve">In-year </w:t>
      </w:r>
      <w:r w:rsidR="003C1584" w:rsidRPr="00AA6AAE">
        <w:rPr>
          <w:rFonts w:ascii="Book Antiqua" w:hAnsi="Book Antiqua" w:cs="Arial"/>
          <w:b/>
          <w:sz w:val="32"/>
          <w:szCs w:val="32"/>
        </w:rPr>
        <w:t>A</w:t>
      </w:r>
      <w:r w:rsidRPr="00AA6AAE">
        <w:rPr>
          <w:rFonts w:ascii="Book Antiqua" w:hAnsi="Book Antiqua" w:cs="Arial"/>
          <w:b/>
          <w:sz w:val="32"/>
          <w:szCs w:val="32"/>
        </w:rPr>
        <w:t xml:space="preserve">dmission </w:t>
      </w:r>
      <w:r w:rsidR="003C1584" w:rsidRPr="00AA6AAE">
        <w:rPr>
          <w:rFonts w:ascii="Book Antiqua" w:hAnsi="Book Antiqua" w:cs="Arial"/>
          <w:b/>
          <w:sz w:val="32"/>
          <w:szCs w:val="32"/>
        </w:rPr>
        <w:t>or T</w:t>
      </w:r>
      <w:r w:rsidR="00A54AB4" w:rsidRPr="00AA6AAE">
        <w:rPr>
          <w:rFonts w:ascii="Book Antiqua" w:hAnsi="Book Antiqua" w:cs="Arial"/>
          <w:b/>
          <w:sz w:val="32"/>
          <w:szCs w:val="32"/>
        </w:rPr>
        <w:t>ransfer</w:t>
      </w:r>
    </w:p>
    <w:p w14:paraId="3B36E76E" w14:textId="77777777" w:rsidR="00A54AB4" w:rsidRPr="00AA6AAE" w:rsidRDefault="00A54AB4" w:rsidP="00922D84">
      <w:pPr>
        <w:autoSpaceDE w:val="0"/>
        <w:autoSpaceDN w:val="0"/>
        <w:adjustRightInd w:val="0"/>
        <w:jc w:val="both"/>
        <w:rPr>
          <w:rFonts w:ascii="Book Antiqua" w:eastAsiaTheme="minorHAnsi" w:hAnsi="Book Antiqua" w:cs="Arial"/>
          <w:lang w:val="en-GB"/>
        </w:rPr>
      </w:pPr>
      <w:r w:rsidRPr="00AA6AAE">
        <w:rPr>
          <w:rFonts w:ascii="Book Antiqua" w:eastAsiaTheme="minorHAnsi" w:hAnsi="Book Antiqua" w:cs="Arial"/>
          <w:lang w:val="en-GB"/>
        </w:rPr>
        <w:t xml:space="preserve">Applicants moving into or within Newport should not assume that their child will be allocated a place at the local school. There is no guarantee of a place at any school, even </w:t>
      </w:r>
      <w:r w:rsidR="003C1584" w:rsidRPr="00AA6AAE">
        <w:rPr>
          <w:rFonts w:ascii="Book Antiqua" w:eastAsiaTheme="minorHAnsi" w:hAnsi="Book Antiqua" w:cs="Arial"/>
          <w:lang w:val="en-GB"/>
        </w:rPr>
        <w:t xml:space="preserve">if </w:t>
      </w:r>
      <w:r w:rsidRPr="00AA6AAE">
        <w:rPr>
          <w:rFonts w:ascii="Book Antiqua" w:eastAsiaTheme="minorHAnsi" w:hAnsi="Book Antiqua" w:cs="Arial"/>
          <w:lang w:val="en-GB"/>
        </w:rPr>
        <w:t xml:space="preserve">it is the catchment, and if the school is already full in the relevant year group the application will be refused. </w:t>
      </w:r>
    </w:p>
    <w:p w14:paraId="44594D8A" w14:textId="77777777" w:rsidR="00A54AB4" w:rsidRPr="00AA6AAE" w:rsidRDefault="00A54AB4" w:rsidP="00922D84">
      <w:pPr>
        <w:autoSpaceDE w:val="0"/>
        <w:autoSpaceDN w:val="0"/>
        <w:adjustRightInd w:val="0"/>
        <w:jc w:val="both"/>
        <w:rPr>
          <w:rFonts w:ascii="Book Antiqua" w:eastAsiaTheme="minorHAnsi" w:hAnsi="Book Antiqua" w:cs="Arial"/>
          <w:lang w:val="en-GB"/>
        </w:rPr>
      </w:pPr>
    </w:p>
    <w:p w14:paraId="31007429" w14:textId="77777777" w:rsidR="00A54AB4" w:rsidRPr="00AA6AAE" w:rsidRDefault="00A54AB4" w:rsidP="00922D84">
      <w:pPr>
        <w:autoSpaceDE w:val="0"/>
        <w:autoSpaceDN w:val="0"/>
        <w:adjustRightInd w:val="0"/>
        <w:jc w:val="both"/>
        <w:rPr>
          <w:rFonts w:ascii="Book Antiqua" w:eastAsiaTheme="minorHAnsi" w:hAnsi="Book Antiqua" w:cs="Arial"/>
          <w:lang w:val="en-GB"/>
        </w:rPr>
      </w:pPr>
      <w:r w:rsidRPr="00AA6AAE">
        <w:rPr>
          <w:rFonts w:ascii="Book Antiqua" w:eastAsiaTheme="minorHAnsi" w:hAnsi="Book Antiqua" w:cs="Arial"/>
          <w:b/>
          <w:lang w:val="en-GB"/>
        </w:rPr>
        <w:t>Parents are strongly advised that where possible, they should not remove their child from the current school until a suitable alternative place can be found</w:t>
      </w:r>
      <w:r w:rsidRPr="00AA6AAE">
        <w:rPr>
          <w:rFonts w:ascii="Book Antiqua" w:eastAsiaTheme="minorHAnsi" w:hAnsi="Book Antiqua" w:cs="Arial"/>
          <w:lang w:val="en-GB"/>
        </w:rPr>
        <w:t xml:space="preserve">. Non-attendance will be recorded as unauthorised absence and could be reported to the Education Welfare Officer. Note that a school transfer will not disrupt any action already being pursued by the Education Welfare Service. </w:t>
      </w:r>
    </w:p>
    <w:p w14:paraId="7975183E" w14:textId="77777777" w:rsidR="00A54AB4" w:rsidRPr="00AA6AAE" w:rsidRDefault="00A54AB4" w:rsidP="00922D84">
      <w:pPr>
        <w:autoSpaceDE w:val="0"/>
        <w:autoSpaceDN w:val="0"/>
        <w:adjustRightInd w:val="0"/>
        <w:jc w:val="both"/>
        <w:rPr>
          <w:rFonts w:ascii="Book Antiqua" w:eastAsiaTheme="minorHAnsi" w:hAnsi="Book Antiqua" w:cs="Arial"/>
          <w:lang w:val="en-GB"/>
        </w:rPr>
      </w:pPr>
      <w:r w:rsidRPr="00AA6AAE">
        <w:rPr>
          <w:rFonts w:ascii="Book Antiqua" w:eastAsiaTheme="minorHAnsi" w:hAnsi="Book Antiqua" w:cs="Arial"/>
          <w:b/>
          <w:bCs/>
          <w:lang w:val="en-GB"/>
        </w:rPr>
        <w:t xml:space="preserve"> </w:t>
      </w:r>
    </w:p>
    <w:p w14:paraId="477F99CF" w14:textId="355D041F" w:rsidR="009532FC" w:rsidRDefault="00A54AB4" w:rsidP="009532FC">
      <w:pPr>
        <w:autoSpaceDE w:val="0"/>
        <w:autoSpaceDN w:val="0"/>
        <w:adjustRightInd w:val="0"/>
        <w:jc w:val="both"/>
        <w:rPr>
          <w:rFonts w:ascii="Book Antiqua" w:eastAsiaTheme="minorHAnsi" w:hAnsi="Book Antiqua" w:cs="Arial"/>
          <w:lang w:val="en-GB"/>
        </w:rPr>
      </w:pPr>
      <w:r w:rsidRPr="00AA6AAE">
        <w:rPr>
          <w:rFonts w:ascii="Book Antiqua" w:eastAsiaTheme="minorHAnsi" w:hAnsi="Book Antiqua" w:cs="Arial"/>
          <w:lang w:val="en-GB"/>
        </w:rPr>
        <w:t xml:space="preserve">All applications, must be made on an in-year school admission or transfer application form, which should be obtained from and returned to </w:t>
      </w:r>
      <w:r w:rsidR="00A03577" w:rsidRPr="00AA6AAE">
        <w:rPr>
          <w:rFonts w:ascii="Book Antiqua" w:eastAsiaTheme="minorHAnsi" w:hAnsi="Book Antiqua" w:cs="Arial"/>
          <w:lang w:val="en-GB"/>
        </w:rPr>
        <w:t>your preferred Newport R</w:t>
      </w:r>
      <w:r w:rsidR="003C1584" w:rsidRPr="00AA6AAE">
        <w:rPr>
          <w:rFonts w:ascii="Book Antiqua" w:eastAsiaTheme="minorHAnsi" w:hAnsi="Book Antiqua" w:cs="Arial"/>
          <w:lang w:val="en-GB"/>
        </w:rPr>
        <w:t>.</w:t>
      </w:r>
      <w:r w:rsidR="00A03577" w:rsidRPr="00AA6AAE">
        <w:rPr>
          <w:rFonts w:ascii="Book Antiqua" w:eastAsiaTheme="minorHAnsi" w:hAnsi="Book Antiqua" w:cs="Arial"/>
          <w:lang w:val="en-GB"/>
        </w:rPr>
        <w:t>C</w:t>
      </w:r>
      <w:r w:rsidR="003C1584" w:rsidRPr="00AA6AAE">
        <w:rPr>
          <w:rFonts w:ascii="Book Antiqua" w:eastAsiaTheme="minorHAnsi" w:hAnsi="Book Antiqua" w:cs="Arial"/>
          <w:lang w:val="en-GB"/>
        </w:rPr>
        <w:t>.</w:t>
      </w:r>
      <w:r w:rsidR="00A03577" w:rsidRPr="00AA6AAE">
        <w:rPr>
          <w:rFonts w:ascii="Book Antiqua" w:eastAsiaTheme="minorHAnsi" w:hAnsi="Book Antiqua" w:cs="Arial"/>
          <w:lang w:val="en-GB"/>
        </w:rPr>
        <w:t xml:space="preserve"> Primary School.</w:t>
      </w:r>
    </w:p>
    <w:p w14:paraId="4C73DAAC" w14:textId="77777777" w:rsidR="004C5D15" w:rsidRDefault="004C5D15" w:rsidP="009532FC">
      <w:pPr>
        <w:autoSpaceDE w:val="0"/>
        <w:autoSpaceDN w:val="0"/>
        <w:adjustRightInd w:val="0"/>
        <w:jc w:val="both"/>
        <w:rPr>
          <w:rFonts w:ascii="Book Antiqua" w:eastAsiaTheme="minorHAnsi" w:hAnsi="Book Antiqua" w:cs="Arial"/>
          <w:lang w:val="en-GB"/>
        </w:rPr>
      </w:pPr>
    </w:p>
    <w:p w14:paraId="715454C5" w14:textId="362BC05E" w:rsidR="009138D8" w:rsidRPr="009532FC" w:rsidRDefault="009138D8" w:rsidP="009532FC">
      <w:pPr>
        <w:autoSpaceDE w:val="0"/>
        <w:autoSpaceDN w:val="0"/>
        <w:adjustRightInd w:val="0"/>
        <w:jc w:val="both"/>
        <w:rPr>
          <w:rFonts w:ascii="Book Antiqua" w:eastAsiaTheme="minorHAnsi" w:hAnsi="Book Antiqua" w:cs="Arial"/>
          <w:lang w:val="en-GB"/>
        </w:rPr>
      </w:pPr>
      <w:r w:rsidRPr="00A51264">
        <w:rPr>
          <w:rFonts w:ascii="Book Antiqua" w:hAnsi="Book Antiqua" w:cs="Arial"/>
          <w:b/>
          <w:sz w:val="32"/>
          <w:szCs w:val="32"/>
        </w:rPr>
        <w:t>Other Information Relevant to In-year Admission or Transfer</w:t>
      </w:r>
    </w:p>
    <w:p w14:paraId="194A6D7A" w14:textId="75A9B29F" w:rsidR="009138D8" w:rsidRPr="00A51264" w:rsidRDefault="009138D8" w:rsidP="00922D84">
      <w:pPr>
        <w:autoSpaceDE w:val="0"/>
        <w:autoSpaceDN w:val="0"/>
        <w:adjustRightInd w:val="0"/>
        <w:jc w:val="both"/>
        <w:rPr>
          <w:rFonts w:ascii="Book Antiqua" w:hAnsi="Book Antiqua"/>
          <w:b/>
        </w:rPr>
      </w:pPr>
      <w:r w:rsidRPr="00A51264">
        <w:rPr>
          <w:rFonts w:ascii="Book Antiqua" w:hAnsi="Book Antiqua"/>
          <w:b/>
        </w:rPr>
        <w:t>Children Looked-after by a Local A</w:t>
      </w:r>
      <w:r w:rsidR="00221ACC" w:rsidRPr="00A51264">
        <w:rPr>
          <w:rFonts w:ascii="Book Antiqua" w:hAnsi="Book Antiqua"/>
          <w:b/>
        </w:rPr>
        <w:t xml:space="preserve">uthority </w:t>
      </w:r>
    </w:p>
    <w:p w14:paraId="62BF49EC" w14:textId="662DE4E6" w:rsidR="009138D8" w:rsidRPr="00A51264" w:rsidRDefault="00221ACC" w:rsidP="00922D84">
      <w:pPr>
        <w:autoSpaceDE w:val="0"/>
        <w:autoSpaceDN w:val="0"/>
        <w:adjustRightInd w:val="0"/>
        <w:jc w:val="both"/>
        <w:rPr>
          <w:rFonts w:ascii="Book Antiqua" w:hAnsi="Book Antiqua"/>
        </w:rPr>
      </w:pPr>
      <w:r w:rsidRPr="00A51264">
        <w:rPr>
          <w:rFonts w:ascii="Book Antiqua" w:hAnsi="Book Antiqua"/>
        </w:rPr>
        <w:t xml:space="preserve">Applications for looked-after children (children in public care) [as defined by Section 74 of the Social Services and Wellbeing (Wales) Act 2014] are given priority if they are supported by a statement from the child’s Social Worker outlining the benefits of the school placement. However, before making an application the corporate parent must consult with the </w:t>
      </w:r>
      <w:proofErr w:type="gramStart"/>
      <w:r w:rsidR="002E305C" w:rsidRPr="00A51264">
        <w:rPr>
          <w:rFonts w:ascii="Book Antiqua" w:hAnsi="Book Antiqua"/>
        </w:rPr>
        <w:t>School</w:t>
      </w:r>
      <w:proofErr w:type="gramEnd"/>
      <w:r w:rsidRPr="00A51264">
        <w:rPr>
          <w:rFonts w:ascii="Book Antiqua" w:hAnsi="Book Antiqua"/>
        </w:rPr>
        <w:t xml:space="preserve"> and make every effort to ensure the appropriateness of the </w:t>
      </w:r>
      <w:r w:rsidRPr="00A51264">
        <w:rPr>
          <w:rFonts w:ascii="Book Antiqua" w:hAnsi="Book Antiqua"/>
        </w:rPr>
        <w:lastRenderedPageBreak/>
        <w:t>named school in the light of the child’s background including ALN and/or faith needs</w:t>
      </w:r>
      <w:r w:rsidR="00BF4DA6" w:rsidRPr="00A51264">
        <w:rPr>
          <w:rFonts w:ascii="Book Antiqua" w:hAnsi="Book Antiqua"/>
        </w:rPr>
        <w:t>.</w:t>
      </w:r>
      <w:r w:rsidRPr="00A51264">
        <w:rPr>
          <w:rFonts w:ascii="Book Antiqua" w:hAnsi="Book Antiqua"/>
        </w:rPr>
        <w:t xml:space="preserve"> </w:t>
      </w:r>
    </w:p>
    <w:p w14:paraId="66EBE4A9" w14:textId="00BE7045" w:rsidR="009138D8" w:rsidRPr="00A51264" w:rsidRDefault="00221ACC" w:rsidP="00922D84">
      <w:pPr>
        <w:autoSpaceDE w:val="0"/>
        <w:autoSpaceDN w:val="0"/>
        <w:adjustRightInd w:val="0"/>
        <w:jc w:val="both"/>
        <w:rPr>
          <w:rFonts w:ascii="Book Antiqua" w:hAnsi="Book Antiqua"/>
        </w:rPr>
      </w:pPr>
      <w:r w:rsidRPr="00A51264">
        <w:rPr>
          <w:rFonts w:ascii="Book Antiqua" w:hAnsi="Book Antiqua"/>
        </w:rPr>
        <w:t>This priority can also be given to previously looked-after children although the person making the application must provide evidence to confirm the previous care status, such as an Adoption Certifica</w:t>
      </w:r>
      <w:r w:rsidR="00BF4DA6" w:rsidRPr="00A51264">
        <w:rPr>
          <w:rFonts w:ascii="Book Antiqua" w:hAnsi="Book Antiqua"/>
        </w:rPr>
        <w:t xml:space="preserve">te or Previous Care Order. </w:t>
      </w:r>
      <w:r w:rsidRPr="00A51264">
        <w:rPr>
          <w:rFonts w:ascii="Book Antiqua" w:hAnsi="Book Antiqua"/>
        </w:rPr>
        <w:t xml:space="preserve">Previously looked-after children will only be given priority if places are available. </w:t>
      </w:r>
    </w:p>
    <w:p w14:paraId="1458FEDF" w14:textId="77777777" w:rsidR="009138D8" w:rsidRPr="00A51264" w:rsidRDefault="009138D8" w:rsidP="00922D84">
      <w:pPr>
        <w:autoSpaceDE w:val="0"/>
        <w:autoSpaceDN w:val="0"/>
        <w:adjustRightInd w:val="0"/>
        <w:jc w:val="both"/>
      </w:pPr>
    </w:p>
    <w:p w14:paraId="04F29E55" w14:textId="73CB4FBC" w:rsidR="009138D8" w:rsidRPr="00A51264" w:rsidRDefault="009138D8" w:rsidP="00922D84">
      <w:pPr>
        <w:autoSpaceDE w:val="0"/>
        <w:autoSpaceDN w:val="0"/>
        <w:adjustRightInd w:val="0"/>
        <w:jc w:val="both"/>
        <w:rPr>
          <w:rFonts w:ascii="Book Antiqua" w:hAnsi="Book Antiqua"/>
          <w:b/>
        </w:rPr>
      </w:pPr>
      <w:r w:rsidRPr="00A51264">
        <w:rPr>
          <w:rFonts w:ascii="Book Antiqua" w:hAnsi="Book Antiqua"/>
          <w:b/>
        </w:rPr>
        <w:t>Crown S</w:t>
      </w:r>
      <w:r w:rsidR="00221ACC" w:rsidRPr="00A51264">
        <w:rPr>
          <w:rFonts w:ascii="Book Antiqua" w:hAnsi="Book Antiqua"/>
          <w:b/>
        </w:rPr>
        <w:t xml:space="preserve">ervants </w:t>
      </w:r>
    </w:p>
    <w:p w14:paraId="7A4B9466" w14:textId="77777777" w:rsidR="00A51264" w:rsidRDefault="00221ACC" w:rsidP="00922D84">
      <w:pPr>
        <w:autoSpaceDE w:val="0"/>
        <w:autoSpaceDN w:val="0"/>
        <w:adjustRightInd w:val="0"/>
        <w:jc w:val="both"/>
        <w:rPr>
          <w:rFonts w:ascii="Book Antiqua" w:hAnsi="Book Antiqua"/>
        </w:rPr>
      </w:pPr>
      <w:r w:rsidRPr="00A51264">
        <w:rPr>
          <w:rFonts w:ascii="Book Antiqua" w:hAnsi="Book Antiqua"/>
        </w:rPr>
        <w:t>Children of UK Crown Servants (including diplomats) are subject to frequent movement and if moving into Newport, will be determined as meeting the residency criteria for the relevant catchment school if the application is accompanied by an official Foreign and Commonwe</w:t>
      </w:r>
      <w:r w:rsidR="00A51264">
        <w:rPr>
          <w:rFonts w:ascii="Book Antiqua" w:hAnsi="Book Antiqua"/>
        </w:rPr>
        <w:t xml:space="preserve">alth Office letter declaring: </w:t>
      </w:r>
    </w:p>
    <w:p w14:paraId="6FC40A49" w14:textId="77777777" w:rsidR="00A51264" w:rsidRPr="00A51264" w:rsidRDefault="00221ACC" w:rsidP="00A51264">
      <w:pPr>
        <w:pStyle w:val="ListParagraph"/>
        <w:numPr>
          <w:ilvl w:val="0"/>
          <w:numId w:val="30"/>
        </w:numPr>
        <w:autoSpaceDE w:val="0"/>
        <w:autoSpaceDN w:val="0"/>
        <w:adjustRightInd w:val="0"/>
        <w:jc w:val="both"/>
        <w:rPr>
          <w:rFonts w:ascii="Book Antiqua" w:hAnsi="Book Antiqua"/>
        </w:rPr>
      </w:pPr>
      <w:r w:rsidRPr="00A51264">
        <w:rPr>
          <w:rFonts w:ascii="Book Antiqua" w:hAnsi="Book Antiqua"/>
        </w:rPr>
        <w:t xml:space="preserve">a definite return-date </w:t>
      </w:r>
      <w:r w:rsidR="002E305C" w:rsidRPr="00A51264">
        <w:rPr>
          <w:rFonts w:ascii="Book Antiqua" w:hAnsi="Book Antiqua"/>
        </w:rPr>
        <w:t xml:space="preserve">   </w:t>
      </w:r>
    </w:p>
    <w:p w14:paraId="15758D7F" w14:textId="77777777" w:rsidR="00A51264" w:rsidRPr="00A51264" w:rsidRDefault="00221ACC" w:rsidP="00A51264">
      <w:pPr>
        <w:pStyle w:val="ListParagraph"/>
        <w:numPr>
          <w:ilvl w:val="0"/>
          <w:numId w:val="30"/>
        </w:numPr>
        <w:autoSpaceDE w:val="0"/>
        <w:autoSpaceDN w:val="0"/>
        <w:adjustRightInd w:val="0"/>
        <w:jc w:val="both"/>
        <w:rPr>
          <w:rFonts w:ascii="Book Antiqua" w:hAnsi="Book Antiqua"/>
        </w:rPr>
      </w:pPr>
      <w:r w:rsidRPr="00A51264">
        <w:rPr>
          <w:rFonts w:ascii="Book Antiqua" w:hAnsi="Book Antiqua"/>
        </w:rPr>
        <w:t xml:space="preserve">confirmation of the </w:t>
      </w:r>
      <w:r w:rsidR="00A51264" w:rsidRPr="00A51264">
        <w:rPr>
          <w:rFonts w:ascii="Book Antiqua" w:hAnsi="Book Antiqua"/>
        </w:rPr>
        <w:t xml:space="preserve">new address wherever possible </w:t>
      </w:r>
    </w:p>
    <w:p w14:paraId="732DB218" w14:textId="522DFC20" w:rsidR="004C5D15" w:rsidRPr="00DC624E" w:rsidRDefault="00221ACC" w:rsidP="00922D84">
      <w:pPr>
        <w:pStyle w:val="ListParagraph"/>
        <w:numPr>
          <w:ilvl w:val="0"/>
          <w:numId w:val="30"/>
        </w:numPr>
        <w:autoSpaceDE w:val="0"/>
        <w:autoSpaceDN w:val="0"/>
        <w:adjustRightInd w:val="0"/>
        <w:jc w:val="both"/>
        <w:rPr>
          <w:rFonts w:ascii="Book Antiqua" w:hAnsi="Book Antiqua"/>
        </w:rPr>
      </w:pPr>
      <w:r w:rsidRPr="00A51264">
        <w:rPr>
          <w:rFonts w:ascii="Book Antiqua" w:hAnsi="Book Antiqua"/>
        </w:rPr>
        <w:t>confirmat</w:t>
      </w:r>
      <w:r w:rsidR="009138D8" w:rsidRPr="00A51264">
        <w:rPr>
          <w:rFonts w:ascii="Book Antiqua" w:hAnsi="Book Antiqua"/>
        </w:rPr>
        <w:t>ion of the Crown Servant status.</w:t>
      </w:r>
    </w:p>
    <w:p w14:paraId="75F79E35" w14:textId="77777777" w:rsidR="004C5D15" w:rsidRDefault="004C5D15" w:rsidP="00922D84">
      <w:pPr>
        <w:autoSpaceDE w:val="0"/>
        <w:autoSpaceDN w:val="0"/>
        <w:adjustRightInd w:val="0"/>
        <w:jc w:val="both"/>
        <w:rPr>
          <w:rFonts w:ascii="Book Antiqua" w:hAnsi="Book Antiqua"/>
          <w:b/>
        </w:rPr>
      </w:pPr>
    </w:p>
    <w:p w14:paraId="052ABE54" w14:textId="09073E8F" w:rsidR="009138D8" w:rsidRPr="00A51264" w:rsidRDefault="009138D8" w:rsidP="00922D84">
      <w:pPr>
        <w:autoSpaceDE w:val="0"/>
        <w:autoSpaceDN w:val="0"/>
        <w:adjustRightInd w:val="0"/>
        <w:jc w:val="both"/>
        <w:rPr>
          <w:rFonts w:ascii="Book Antiqua" w:hAnsi="Book Antiqua"/>
          <w:b/>
        </w:rPr>
      </w:pPr>
      <w:r w:rsidRPr="00A51264">
        <w:rPr>
          <w:rFonts w:ascii="Book Antiqua" w:hAnsi="Book Antiqua"/>
          <w:b/>
        </w:rPr>
        <w:t>UK Service P</w:t>
      </w:r>
      <w:r w:rsidR="00221ACC" w:rsidRPr="00A51264">
        <w:rPr>
          <w:rFonts w:ascii="Book Antiqua" w:hAnsi="Book Antiqua"/>
          <w:b/>
        </w:rPr>
        <w:t xml:space="preserve">ersonnel </w:t>
      </w:r>
    </w:p>
    <w:p w14:paraId="144E1037" w14:textId="77777777" w:rsidR="009138D8" w:rsidRPr="00A51264" w:rsidRDefault="00221ACC" w:rsidP="00922D84">
      <w:pPr>
        <w:autoSpaceDE w:val="0"/>
        <w:autoSpaceDN w:val="0"/>
        <w:adjustRightInd w:val="0"/>
        <w:jc w:val="both"/>
        <w:rPr>
          <w:rFonts w:ascii="Book Antiqua" w:hAnsi="Book Antiqua"/>
        </w:rPr>
      </w:pPr>
      <w:r w:rsidRPr="00A51264">
        <w:rPr>
          <w:rFonts w:ascii="Book Antiqua" w:hAnsi="Book Antiqua"/>
        </w:rPr>
        <w:t xml:space="preserve">Children of UK Service personnel are subject to frequent movement within the UK and from abroad, often at relatively short notice. Consequently, for UK service personnel who are unable to engage in the normal admissions process, the </w:t>
      </w:r>
      <w:proofErr w:type="gramStart"/>
      <w:r w:rsidR="009138D8" w:rsidRPr="00A51264">
        <w:rPr>
          <w:rFonts w:ascii="Book Antiqua" w:hAnsi="Book Antiqua"/>
        </w:rPr>
        <w:t>School</w:t>
      </w:r>
      <w:proofErr w:type="gramEnd"/>
      <w:r w:rsidRPr="00A51264">
        <w:rPr>
          <w:rFonts w:ascii="Book Antiqua" w:hAnsi="Book Antiqua"/>
        </w:rPr>
        <w:t xml:space="preserve"> will consider the residency criteria satisfied (and award catchment priority) if the application is accompanied by the following, even if the family do not reside in Newport at the relevant date. • Official proof of posting i.e., a posting notice • A copy of the Service Identity Card • Confirmation of the new </w:t>
      </w:r>
      <w:r w:rsidR="009138D8" w:rsidRPr="00A51264">
        <w:rPr>
          <w:rFonts w:ascii="Book Antiqua" w:hAnsi="Book Antiqua"/>
        </w:rPr>
        <w:t xml:space="preserve">address wherever possible. </w:t>
      </w:r>
    </w:p>
    <w:p w14:paraId="3086AFBD" w14:textId="063AC478" w:rsidR="00221ACC" w:rsidRPr="00A51264" w:rsidRDefault="00221ACC" w:rsidP="00922D84">
      <w:pPr>
        <w:autoSpaceDE w:val="0"/>
        <w:autoSpaceDN w:val="0"/>
        <w:adjustRightInd w:val="0"/>
        <w:jc w:val="both"/>
        <w:rPr>
          <w:rFonts w:ascii="Book Antiqua" w:eastAsiaTheme="minorHAnsi" w:hAnsi="Book Antiqua" w:cs="Arial"/>
          <w:lang w:val="en-GB"/>
        </w:rPr>
      </w:pPr>
      <w:r w:rsidRPr="00A51264">
        <w:rPr>
          <w:rFonts w:ascii="Book Antiqua" w:hAnsi="Book Antiqua"/>
        </w:rPr>
        <w:t xml:space="preserve">Where the preferred school is also the catchment school, but the admission number has already been met in the relevant year group, the </w:t>
      </w:r>
      <w:proofErr w:type="gramStart"/>
      <w:r w:rsidR="009138D8" w:rsidRPr="00A51264">
        <w:rPr>
          <w:rFonts w:ascii="Book Antiqua" w:hAnsi="Book Antiqua"/>
        </w:rPr>
        <w:t>School</w:t>
      </w:r>
      <w:proofErr w:type="gramEnd"/>
      <w:r w:rsidRPr="00A51264">
        <w:rPr>
          <w:rFonts w:ascii="Book Antiqua" w:hAnsi="Book Antiqua"/>
        </w:rPr>
        <w:t xml:space="preserve"> will exceed the admission number if the qualifying criteria is met</w:t>
      </w:r>
    </w:p>
    <w:p w14:paraId="7533B5F0" w14:textId="6E752FEA" w:rsidR="00A03577" w:rsidRPr="00A51264" w:rsidRDefault="00A03577" w:rsidP="00A54AB4">
      <w:pPr>
        <w:autoSpaceDE w:val="0"/>
        <w:autoSpaceDN w:val="0"/>
        <w:adjustRightInd w:val="0"/>
        <w:rPr>
          <w:rFonts w:ascii="Book Antiqua" w:eastAsiaTheme="minorHAnsi" w:hAnsi="Book Antiqua" w:cs="Arial"/>
          <w:lang w:val="en-GB"/>
        </w:rPr>
      </w:pPr>
    </w:p>
    <w:p w14:paraId="25441ECE" w14:textId="183C1AE6" w:rsidR="009138D8" w:rsidRPr="00EA0DA7" w:rsidRDefault="009138D8" w:rsidP="00EA0DA7">
      <w:pPr>
        <w:autoSpaceDE w:val="0"/>
        <w:autoSpaceDN w:val="0"/>
        <w:adjustRightInd w:val="0"/>
        <w:jc w:val="both"/>
        <w:rPr>
          <w:rFonts w:ascii="Book Antiqua" w:hAnsi="Book Antiqua"/>
          <w:b/>
        </w:rPr>
      </w:pPr>
      <w:r w:rsidRPr="00EA0DA7">
        <w:rPr>
          <w:rFonts w:ascii="Book Antiqua" w:hAnsi="Book Antiqua"/>
          <w:b/>
        </w:rPr>
        <w:t xml:space="preserve">Domestic Violence Agencies </w:t>
      </w:r>
    </w:p>
    <w:p w14:paraId="20BC25B6" w14:textId="526088E9" w:rsidR="009138D8" w:rsidRPr="009138D8" w:rsidRDefault="009138D8" w:rsidP="00EA0DA7">
      <w:pPr>
        <w:autoSpaceDE w:val="0"/>
        <w:autoSpaceDN w:val="0"/>
        <w:adjustRightInd w:val="0"/>
        <w:jc w:val="both"/>
        <w:rPr>
          <w:rFonts w:ascii="Book Antiqua" w:hAnsi="Book Antiqua"/>
        </w:rPr>
      </w:pPr>
      <w:r w:rsidRPr="00EA0DA7">
        <w:rPr>
          <w:rFonts w:ascii="Book Antiqua" w:hAnsi="Book Antiqua"/>
        </w:rPr>
        <w:t>Applications from children temporarily housed under the protection of approved domestic violence agencies will be processed as a priority if the application form is accompanied by an official letter from the relevant agency.</w:t>
      </w:r>
      <w:r w:rsidRPr="009138D8">
        <w:rPr>
          <w:rFonts w:ascii="Book Antiqua" w:hAnsi="Book Antiqua"/>
        </w:rPr>
        <w:t xml:space="preserve"> </w:t>
      </w:r>
    </w:p>
    <w:p w14:paraId="75F9D3A3" w14:textId="77777777" w:rsidR="009138D8" w:rsidRPr="00AA6AAE" w:rsidRDefault="009138D8" w:rsidP="00A54AB4">
      <w:pPr>
        <w:autoSpaceDE w:val="0"/>
        <w:autoSpaceDN w:val="0"/>
        <w:adjustRightInd w:val="0"/>
        <w:rPr>
          <w:rFonts w:ascii="Book Antiqua" w:eastAsiaTheme="minorHAnsi" w:hAnsi="Book Antiqua" w:cs="Arial"/>
          <w:lang w:val="en-GB"/>
        </w:rPr>
      </w:pPr>
    </w:p>
    <w:p w14:paraId="5BD7ACA0" w14:textId="77777777" w:rsidR="00922D84" w:rsidRPr="00AA6AAE" w:rsidRDefault="00922D84" w:rsidP="00A54AB4">
      <w:pPr>
        <w:autoSpaceDE w:val="0"/>
        <w:autoSpaceDN w:val="0"/>
        <w:adjustRightInd w:val="0"/>
        <w:rPr>
          <w:rFonts w:ascii="Book Antiqua" w:eastAsiaTheme="minorHAnsi" w:hAnsi="Book Antiqua" w:cs="Arial"/>
          <w:b/>
          <w:bCs/>
          <w:sz w:val="32"/>
          <w:szCs w:val="32"/>
          <w:lang w:val="en-GB"/>
        </w:rPr>
      </w:pPr>
      <w:r w:rsidRPr="00AA6AAE">
        <w:rPr>
          <w:rFonts w:ascii="Book Antiqua" w:eastAsiaTheme="minorHAnsi" w:hAnsi="Book Antiqua" w:cs="Arial"/>
          <w:b/>
          <w:bCs/>
          <w:sz w:val="32"/>
          <w:szCs w:val="32"/>
          <w:lang w:val="en-GB"/>
        </w:rPr>
        <w:t>In-y</w:t>
      </w:r>
      <w:r w:rsidR="00A03577" w:rsidRPr="00AA6AAE">
        <w:rPr>
          <w:rFonts w:ascii="Book Antiqua" w:eastAsiaTheme="minorHAnsi" w:hAnsi="Book Antiqua" w:cs="Arial"/>
          <w:b/>
          <w:bCs/>
          <w:sz w:val="32"/>
          <w:szCs w:val="32"/>
          <w:lang w:val="en-GB"/>
        </w:rPr>
        <w:t xml:space="preserve">ear </w:t>
      </w:r>
      <w:r w:rsidR="003C1584" w:rsidRPr="00AA6AAE">
        <w:rPr>
          <w:rFonts w:ascii="Book Antiqua" w:eastAsiaTheme="minorHAnsi" w:hAnsi="Book Antiqua" w:cs="Arial"/>
          <w:b/>
          <w:bCs/>
          <w:sz w:val="32"/>
          <w:szCs w:val="32"/>
          <w:lang w:val="en-GB"/>
        </w:rPr>
        <w:t>W</w:t>
      </w:r>
      <w:r w:rsidRPr="00AA6AAE">
        <w:rPr>
          <w:rFonts w:ascii="Book Antiqua" w:eastAsiaTheme="minorHAnsi" w:hAnsi="Book Antiqua" w:cs="Arial"/>
          <w:b/>
          <w:bCs/>
          <w:sz w:val="32"/>
          <w:szCs w:val="32"/>
          <w:lang w:val="en-GB"/>
        </w:rPr>
        <w:t xml:space="preserve">aiting </w:t>
      </w:r>
      <w:r w:rsidR="003C1584" w:rsidRPr="00AA6AAE">
        <w:rPr>
          <w:rFonts w:ascii="Book Antiqua" w:eastAsiaTheme="minorHAnsi" w:hAnsi="Book Antiqua" w:cs="Arial"/>
          <w:b/>
          <w:bCs/>
          <w:sz w:val="32"/>
          <w:szCs w:val="32"/>
          <w:lang w:val="en-GB"/>
        </w:rPr>
        <w:t>L</w:t>
      </w:r>
      <w:r w:rsidR="00A54AB4" w:rsidRPr="00AA6AAE">
        <w:rPr>
          <w:rFonts w:ascii="Book Antiqua" w:eastAsiaTheme="minorHAnsi" w:hAnsi="Book Antiqua" w:cs="Arial"/>
          <w:b/>
          <w:bCs/>
          <w:sz w:val="32"/>
          <w:szCs w:val="32"/>
          <w:lang w:val="en-GB"/>
        </w:rPr>
        <w:t xml:space="preserve">ists </w:t>
      </w:r>
    </w:p>
    <w:p w14:paraId="7C065A73" w14:textId="77777777" w:rsidR="00A54AB4" w:rsidRPr="00AA6AAE" w:rsidRDefault="00A54AB4" w:rsidP="00922D84">
      <w:pPr>
        <w:autoSpaceDE w:val="0"/>
        <w:autoSpaceDN w:val="0"/>
        <w:adjustRightInd w:val="0"/>
        <w:spacing w:after="141"/>
        <w:jc w:val="both"/>
        <w:rPr>
          <w:rFonts w:ascii="Book Antiqua" w:eastAsiaTheme="minorHAnsi" w:hAnsi="Book Antiqua" w:cs="Arial"/>
          <w:lang w:val="en-GB"/>
        </w:rPr>
      </w:pPr>
      <w:r w:rsidRPr="00AA6AAE">
        <w:rPr>
          <w:rFonts w:ascii="Book Antiqua" w:eastAsiaTheme="minorHAnsi" w:hAnsi="Book Antiqua" w:cs="Arial"/>
          <w:lang w:val="en-GB"/>
        </w:rPr>
        <w:t xml:space="preserve">Where an application made for an in-year transfer is refused, the child’s name will remain on a waiting list until the end of the academic year (31st August) in which the application is made, at which time a new application may be made. If a place becomes available, all pupils on the waiting list at that time will be considered together for the place and prioritised as detailed in the school’s published oversubscription criteria. </w:t>
      </w:r>
    </w:p>
    <w:p w14:paraId="0A8A93CB" w14:textId="0E7A6043" w:rsidR="003C1584" w:rsidRPr="00AA6AAE" w:rsidRDefault="00A54AB4" w:rsidP="00896387">
      <w:pPr>
        <w:autoSpaceDE w:val="0"/>
        <w:autoSpaceDN w:val="0"/>
        <w:adjustRightInd w:val="0"/>
        <w:jc w:val="both"/>
        <w:rPr>
          <w:rFonts w:ascii="Book Antiqua" w:eastAsiaTheme="minorHAnsi" w:hAnsi="Book Antiqua" w:cs="Arial"/>
          <w:lang w:val="en-GB"/>
        </w:rPr>
      </w:pPr>
      <w:r w:rsidRPr="00AA6AAE">
        <w:rPr>
          <w:rFonts w:ascii="Book Antiqua" w:eastAsiaTheme="minorHAnsi" w:hAnsi="Book Antiqua" w:cs="Arial"/>
          <w:lang w:val="en-GB"/>
        </w:rPr>
        <w:t xml:space="preserve">A child’s position on the waiting list may change as applications may be received that have a higher degree of priority under the admission criteria. Waiting lists do </w:t>
      </w:r>
      <w:r w:rsidRPr="00AA6AAE">
        <w:rPr>
          <w:rFonts w:ascii="Book Antiqua" w:eastAsiaTheme="minorHAnsi" w:hAnsi="Book Antiqua" w:cs="Arial"/>
          <w:b/>
          <w:bCs/>
          <w:lang w:val="en-GB"/>
        </w:rPr>
        <w:t xml:space="preserve">not </w:t>
      </w:r>
      <w:r w:rsidRPr="00AA6AAE">
        <w:rPr>
          <w:rFonts w:ascii="Book Antiqua" w:eastAsiaTheme="minorHAnsi" w:hAnsi="Book Antiqua" w:cs="Arial"/>
          <w:lang w:val="en-GB"/>
        </w:rPr>
        <w:t xml:space="preserve">give priority to children based on the date the application was added to the list. </w:t>
      </w:r>
    </w:p>
    <w:p w14:paraId="0154980F" w14:textId="77777777" w:rsidR="003C1584" w:rsidRPr="00AA6AAE" w:rsidRDefault="003C1584" w:rsidP="00C11958">
      <w:pPr>
        <w:rPr>
          <w:rFonts w:ascii="Book Antiqua" w:hAnsi="Book Antiqua" w:cs="Arial"/>
          <w:b/>
          <w:bCs/>
          <w:sz w:val="32"/>
          <w:szCs w:val="32"/>
        </w:rPr>
      </w:pPr>
    </w:p>
    <w:p w14:paraId="255A2B9A" w14:textId="77777777" w:rsidR="00C11958" w:rsidRPr="00AA6AAE" w:rsidRDefault="00962DE7" w:rsidP="00C11958">
      <w:pPr>
        <w:rPr>
          <w:rFonts w:ascii="Book Antiqua" w:hAnsi="Book Antiqua" w:cs="Arial"/>
          <w:b/>
          <w:bCs/>
          <w:sz w:val="32"/>
          <w:szCs w:val="32"/>
        </w:rPr>
      </w:pPr>
      <w:r w:rsidRPr="00AA6AAE">
        <w:rPr>
          <w:rFonts w:ascii="Book Antiqua" w:hAnsi="Book Antiqua" w:cs="Arial"/>
          <w:b/>
          <w:bCs/>
          <w:sz w:val="32"/>
          <w:szCs w:val="32"/>
        </w:rPr>
        <w:t xml:space="preserve">Notifying </w:t>
      </w:r>
      <w:r w:rsidR="003C1584" w:rsidRPr="00AA6AAE">
        <w:rPr>
          <w:rFonts w:ascii="Book Antiqua" w:hAnsi="Book Antiqua" w:cs="Arial"/>
          <w:b/>
          <w:bCs/>
          <w:sz w:val="32"/>
          <w:szCs w:val="32"/>
        </w:rPr>
        <w:t>I</w:t>
      </w:r>
      <w:r w:rsidRPr="00AA6AAE">
        <w:rPr>
          <w:rFonts w:ascii="Book Antiqua" w:hAnsi="Book Antiqua" w:cs="Arial"/>
          <w:b/>
          <w:bCs/>
          <w:sz w:val="32"/>
          <w:szCs w:val="32"/>
        </w:rPr>
        <w:t>n</w:t>
      </w:r>
      <w:r w:rsidR="003C1584" w:rsidRPr="00AA6AAE">
        <w:rPr>
          <w:rFonts w:ascii="Book Antiqua" w:hAnsi="Book Antiqua" w:cs="Arial"/>
          <w:b/>
          <w:bCs/>
          <w:sz w:val="32"/>
          <w:szCs w:val="32"/>
        </w:rPr>
        <w:t>-year A</w:t>
      </w:r>
      <w:r w:rsidRPr="00AA6AAE">
        <w:rPr>
          <w:rFonts w:ascii="Book Antiqua" w:hAnsi="Book Antiqua" w:cs="Arial"/>
          <w:b/>
          <w:bCs/>
          <w:sz w:val="32"/>
          <w:szCs w:val="32"/>
        </w:rPr>
        <w:t>pplicants</w:t>
      </w:r>
    </w:p>
    <w:p w14:paraId="439DFE79" w14:textId="4EF06FBB" w:rsidR="00A84CCC" w:rsidRPr="009A0E34" w:rsidRDefault="00A84CCC" w:rsidP="00922D84">
      <w:pPr>
        <w:jc w:val="both"/>
        <w:rPr>
          <w:rFonts w:ascii="Book Antiqua" w:hAnsi="Book Antiqua" w:cs="Arial"/>
        </w:rPr>
      </w:pPr>
      <w:r w:rsidRPr="00AA6AAE">
        <w:rPr>
          <w:rFonts w:ascii="Book Antiqua" w:hAnsi="Book Antiqua" w:cs="Arial"/>
        </w:rPr>
        <w:lastRenderedPageBreak/>
        <w:t>Parents have a statutory right of appeal against the n</w:t>
      </w:r>
      <w:r w:rsidR="003C1584" w:rsidRPr="00AA6AAE">
        <w:rPr>
          <w:rFonts w:ascii="Book Antiqua" w:hAnsi="Book Antiqua" w:cs="Arial"/>
        </w:rPr>
        <w:t>on-</w:t>
      </w:r>
      <w:r w:rsidRPr="00AA6AAE">
        <w:rPr>
          <w:rFonts w:ascii="Book Antiqua" w:hAnsi="Book Antiqua" w:cs="Arial"/>
        </w:rPr>
        <w:t>admission of a child to the school. This will be heard by an Independent Appeals Panel, in wh</w:t>
      </w:r>
      <w:r w:rsidR="00922D84" w:rsidRPr="00AA6AAE">
        <w:rPr>
          <w:rFonts w:ascii="Book Antiqua" w:hAnsi="Book Antiqua" w:cs="Arial"/>
        </w:rPr>
        <w:t>ich the Governing Body and Head</w:t>
      </w:r>
      <w:r w:rsidRPr="00AA6AAE">
        <w:rPr>
          <w:rFonts w:ascii="Book Antiqua" w:hAnsi="Book Antiqua" w:cs="Arial"/>
        </w:rPr>
        <w:t>teacher play no role. Details of the appeals process will be made available to parents when they are notified of a refusal of a place (or if they request such information from the Governing Body.)</w:t>
      </w:r>
    </w:p>
    <w:p w14:paraId="1F384834" w14:textId="04538D69" w:rsidR="00FD780F" w:rsidRDefault="00FD780F" w:rsidP="00FD780F">
      <w:pPr>
        <w:autoSpaceDE w:val="0"/>
        <w:autoSpaceDN w:val="0"/>
        <w:adjustRightInd w:val="0"/>
        <w:rPr>
          <w:rFonts w:ascii="Book Antiqua" w:eastAsiaTheme="minorHAnsi" w:hAnsi="Book Antiqua" w:cs="Arial"/>
          <w:lang w:val="en-GB"/>
        </w:rPr>
      </w:pPr>
    </w:p>
    <w:p w14:paraId="1464B596" w14:textId="4E698E94" w:rsidR="00A40516" w:rsidRDefault="00A40516" w:rsidP="00FD780F">
      <w:pPr>
        <w:autoSpaceDE w:val="0"/>
        <w:autoSpaceDN w:val="0"/>
        <w:adjustRightInd w:val="0"/>
        <w:rPr>
          <w:rFonts w:ascii="Book Antiqua" w:eastAsiaTheme="minorHAnsi" w:hAnsi="Book Antiqua" w:cs="Arial"/>
          <w:lang w:val="en-GB"/>
        </w:rPr>
      </w:pPr>
    </w:p>
    <w:p w14:paraId="428FA300" w14:textId="0E25CA84" w:rsidR="00A40516" w:rsidRDefault="00A40516" w:rsidP="00FD780F">
      <w:pPr>
        <w:autoSpaceDE w:val="0"/>
        <w:autoSpaceDN w:val="0"/>
        <w:adjustRightInd w:val="0"/>
        <w:rPr>
          <w:rFonts w:ascii="Book Antiqua" w:eastAsiaTheme="minorHAnsi" w:hAnsi="Book Antiqua" w:cs="Arial"/>
          <w:lang w:val="en-GB"/>
        </w:rPr>
      </w:pPr>
    </w:p>
    <w:p w14:paraId="5AD6EFDC" w14:textId="1A8A2DA8" w:rsidR="00A40516" w:rsidRDefault="00A40516" w:rsidP="00FD780F">
      <w:pPr>
        <w:autoSpaceDE w:val="0"/>
        <w:autoSpaceDN w:val="0"/>
        <w:adjustRightInd w:val="0"/>
        <w:rPr>
          <w:rFonts w:ascii="Book Antiqua" w:eastAsiaTheme="minorHAnsi" w:hAnsi="Book Antiqua" w:cs="Arial"/>
          <w:lang w:val="en-GB"/>
        </w:rPr>
      </w:pPr>
    </w:p>
    <w:p w14:paraId="56615967" w14:textId="35530135" w:rsidR="00A40516" w:rsidRDefault="00A40516" w:rsidP="00FD780F">
      <w:pPr>
        <w:autoSpaceDE w:val="0"/>
        <w:autoSpaceDN w:val="0"/>
        <w:adjustRightInd w:val="0"/>
        <w:rPr>
          <w:rFonts w:ascii="Book Antiqua" w:eastAsiaTheme="minorHAnsi" w:hAnsi="Book Antiqua" w:cs="Arial"/>
          <w:lang w:val="en-GB"/>
        </w:rPr>
      </w:pPr>
    </w:p>
    <w:p w14:paraId="4C6227CB" w14:textId="6BB4BBF2" w:rsidR="00A40516" w:rsidRDefault="00A40516" w:rsidP="00FD780F">
      <w:pPr>
        <w:autoSpaceDE w:val="0"/>
        <w:autoSpaceDN w:val="0"/>
        <w:adjustRightInd w:val="0"/>
        <w:rPr>
          <w:rFonts w:ascii="Book Antiqua" w:eastAsiaTheme="minorHAnsi" w:hAnsi="Book Antiqua" w:cs="Arial"/>
          <w:lang w:val="en-GB"/>
        </w:rPr>
      </w:pPr>
    </w:p>
    <w:p w14:paraId="0F9B35AB" w14:textId="169FCB3C" w:rsidR="00A40516" w:rsidRDefault="00A40516" w:rsidP="00FD780F">
      <w:pPr>
        <w:autoSpaceDE w:val="0"/>
        <w:autoSpaceDN w:val="0"/>
        <w:adjustRightInd w:val="0"/>
        <w:rPr>
          <w:rFonts w:ascii="Book Antiqua" w:eastAsiaTheme="minorHAnsi" w:hAnsi="Book Antiqua" w:cs="Arial"/>
          <w:lang w:val="en-GB"/>
        </w:rPr>
      </w:pPr>
    </w:p>
    <w:p w14:paraId="0B44864E" w14:textId="36A31091" w:rsidR="00A40516" w:rsidRDefault="00A40516" w:rsidP="00FD780F">
      <w:pPr>
        <w:autoSpaceDE w:val="0"/>
        <w:autoSpaceDN w:val="0"/>
        <w:adjustRightInd w:val="0"/>
        <w:rPr>
          <w:rFonts w:ascii="Book Antiqua" w:eastAsiaTheme="minorHAnsi" w:hAnsi="Book Antiqua" w:cs="Arial"/>
          <w:lang w:val="en-GB"/>
        </w:rPr>
      </w:pPr>
    </w:p>
    <w:p w14:paraId="28BF536F" w14:textId="2EB39AF8" w:rsidR="00A40516" w:rsidRDefault="00A40516" w:rsidP="00FD780F">
      <w:pPr>
        <w:autoSpaceDE w:val="0"/>
        <w:autoSpaceDN w:val="0"/>
        <w:adjustRightInd w:val="0"/>
        <w:rPr>
          <w:rFonts w:ascii="Book Antiqua" w:eastAsiaTheme="minorHAnsi" w:hAnsi="Book Antiqua" w:cs="Arial"/>
          <w:lang w:val="en-GB"/>
        </w:rPr>
      </w:pPr>
    </w:p>
    <w:p w14:paraId="3B4CEFB7" w14:textId="35F4989B" w:rsidR="00A40516" w:rsidRDefault="00A40516" w:rsidP="00FD780F">
      <w:pPr>
        <w:autoSpaceDE w:val="0"/>
        <w:autoSpaceDN w:val="0"/>
        <w:adjustRightInd w:val="0"/>
        <w:rPr>
          <w:rFonts w:ascii="Book Antiqua" w:eastAsiaTheme="minorHAnsi" w:hAnsi="Book Antiqua" w:cs="Arial"/>
          <w:lang w:val="en-GB"/>
        </w:rPr>
      </w:pPr>
    </w:p>
    <w:p w14:paraId="038F52E5" w14:textId="68AB5231" w:rsidR="00A40516" w:rsidRDefault="00A40516" w:rsidP="00FD780F">
      <w:pPr>
        <w:autoSpaceDE w:val="0"/>
        <w:autoSpaceDN w:val="0"/>
        <w:adjustRightInd w:val="0"/>
        <w:rPr>
          <w:rFonts w:ascii="Book Antiqua" w:eastAsiaTheme="minorHAnsi" w:hAnsi="Book Antiqua" w:cs="Arial"/>
          <w:lang w:val="en-GB"/>
        </w:rPr>
      </w:pPr>
    </w:p>
    <w:p w14:paraId="05249AB3" w14:textId="51BDD2EC" w:rsidR="00A40516" w:rsidRPr="00381CFA" w:rsidRDefault="00A40516" w:rsidP="00FD780F">
      <w:pPr>
        <w:autoSpaceDE w:val="0"/>
        <w:autoSpaceDN w:val="0"/>
        <w:adjustRightInd w:val="0"/>
        <w:rPr>
          <w:rFonts w:ascii="Book Antiqua" w:eastAsiaTheme="minorHAnsi" w:hAnsi="Book Antiqua" w:cs="Arial"/>
          <w:lang w:val="en-GB"/>
        </w:rPr>
      </w:pPr>
    </w:p>
    <w:sectPr w:rsidR="00A40516" w:rsidRPr="00381CFA">
      <w:headerReference w:type="default" r:id="rId15"/>
      <w:foot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ACDD74" w14:textId="77777777" w:rsidR="00810D9E" w:rsidRDefault="00810D9E">
      <w:r>
        <w:separator/>
      </w:r>
    </w:p>
  </w:endnote>
  <w:endnote w:type="continuationSeparator" w:id="0">
    <w:p w14:paraId="04D3BEF0" w14:textId="77777777" w:rsidR="00810D9E" w:rsidRDefault="00810D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Book Antiqua">
    <w:panose1 w:val="02040602050305030304"/>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26416554"/>
      <w:docPartObj>
        <w:docPartGallery w:val="Page Numbers (Bottom of Page)"/>
        <w:docPartUnique/>
      </w:docPartObj>
    </w:sdtPr>
    <w:sdtEndPr/>
    <w:sdtContent>
      <w:sdt>
        <w:sdtPr>
          <w:id w:val="-1669238322"/>
          <w:docPartObj>
            <w:docPartGallery w:val="Page Numbers (Top of Page)"/>
            <w:docPartUnique/>
          </w:docPartObj>
        </w:sdtPr>
        <w:sdtEndPr/>
        <w:sdtContent>
          <w:p w14:paraId="27680BF6" w14:textId="2FE1F787" w:rsidR="00740E5B" w:rsidRDefault="00740E5B">
            <w:pPr>
              <w:pStyle w:val="Footer"/>
              <w:jc w:val="center"/>
            </w:pPr>
            <w:r>
              <w:t xml:space="preserve">Page </w:t>
            </w:r>
            <w:r>
              <w:rPr>
                <w:b/>
                <w:bCs/>
              </w:rPr>
              <w:fldChar w:fldCharType="begin"/>
            </w:r>
            <w:r>
              <w:rPr>
                <w:b/>
                <w:bCs/>
              </w:rPr>
              <w:instrText xml:space="preserve"> PAGE </w:instrText>
            </w:r>
            <w:r>
              <w:rPr>
                <w:b/>
                <w:bCs/>
              </w:rPr>
              <w:fldChar w:fldCharType="separate"/>
            </w:r>
            <w:r w:rsidR="005533CB">
              <w:rPr>
                <w:b/>
                <w:bCs/>
                <w:noProof/>
              </w:rPr>
              <w:t>12</w:t>
            </w:r>
            <w:r>
              <w:rPr>
                <w:b/>
                <w:bCs/>
              </w:rPr>
              <w:fldChar w:fldCharType="end"/>
            </w:r>
            <w:r>
              <w:t xml:space="preserve"> of </w:t>
            </w:r>
            <w:r>
              <w:rPr>
                <w:b/>
                <w:bCs/>
              </w:rPr>
              <w:fldChar w:fldCharType="begin"/>
            </w:r>
            <w:r>
              <w:rPr>
                <w:b/>
                <w:bCs/>
              </w:rPr>
              <w:instrText xml:space="preserve"> NUMPAGES  </w:instrText>
            </w:r>
            <w:r>
              <w:rPr>
                <w:b/>
                <w:bCs/>
              </w:rPr>
              <w:fldChar w:fldCharType="separate"/>
            </w:r>
            <w:r w:rsidR="005533CB">
              <w:rPr>
                <w:b/>
                <w:bCs/>
                <w:noProof/>
              </w:rPr>
              <w:t>14</w:t>
            </w:r>
            <w:r>
              <w:rPr>
                <w:b/>
                <w:bCs/>
              </w:rPr>
              <w:fldChar w:fldCharType="end"/>
            </w:r>
          </w:p>
        </w:sdtContent>
      </w:sdt>
    </w:sdtContent>
  </w:sdt>
  <w:p w14:paraId="5D9F96F6" w14:textId="77777777" w:rsidR="00740E5B" w:rsidRDefault="00740E5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72EC69" w14:textId="77777777" w:rsidR="00810D9E" w:rsidRDefault="00810D9E">
      <w:r>
        <w:separator/>
      </w:r>
    </w:p>
  </w:footnote>
  <w:footnote w:type="continuationSeparator" w:id="0">
    <w:p w14:paraId="15F3BBB3" w14:textId="77777777" w:rsidR="00810D9E" w:rsidRDefault="00810D9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0EA174" w14:textId="240AC0FD" w:rsidR="00740E5B" w:rsidRPr="00922D84" w:rsidRDefault="00740E5B" w:rsidP="00CD56D1">
    <w:pPr>
      <w:pStyle w:val="Header"/>
      <w:jc w:val="center"/>
      <w:rPr>
        <w:rFonts w:ascii="Book Antiqua" w:hAnsi="Book Antiqua"/>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0.5pt;height:10.5pt" o:bullet="t">
        <v:imagedata r:id="rId1" o:title="clip_image001"/>
      </v:shape>
    </w:pict>
  </w:numPicBullet>
  <w:abstractNum w:abstractNumId="0" w15:restartNumberingAfterBreak="0">
    <w:nsid w:val="038C4627"/>
    <w:multiLevelType w:val="multilevel"/>
    <w:tmpl w:val="1E446CAA"/>
    <w:lvl w:ilvl="0">
      <w:start w:val="15"/>
      <w:numFmt w:val="decimal"/>
      <w:lvlText w:val="%1"/>
      <w:lvlJc w:val="left"/>
      <w:pPr>
        <w:ind w:left="420" w:hanging="420"/>
      </w:pPr>
      <w:rPr>
        <w:rFonts w:eastAsia="Times New Roman" w:hint="default"/>
      </w:rPr>
    </w:lvl>
    <w:lvl w:ilvl="1">
      <w:start w:val="2"/>
      <w:numFmt w:val="decimal"/>
      <w:lvlText w:val="%1.%2"/>
      <w:lvlJc w:val="left"/>
      <w:pPr>
        <w:ind w:left="1140" w:hanging="420"/>
      </w:pPr>
      <w:rPr>
        <w:rFonts w:eastAsia="Times New Roman" w:hint="default"/>
      </w:rPr>
    </w:lvl>
    <w:lvl w:ilvl="2">
      <w:start w:val="1"/>
      <w:numFmt w:val="decimal"/>
      <w:lvlText w:val="%1.%2.%3"/>
      <w:lvlJc w:val="left"/>
      <w:pPr>
        <w:ind w:left="2160" w:hanging="720"/>
      </w:pPr>
      <w:rPr>
        <w:rFonts w:eastAsia="Times New Roman" w:hint="default"/>
      </w:rPr>
    </w:lvl>
    <w:lvl w:ilvl="3">
      <w:start w:val="1"/>
      <w:numFmt w:val="decimal"/>
      <w:lvlText w:val="%1.%2.%3.%4"/>
      <w:lvlJc w:val="left"/>
      <w:pPr>
        <w:ind w:left="2880" w:hanging="720"/>
      </w:pPr>
      <w:rPr>
        <w:rFonts w:eastAsia="Times New Roman" w:hint="default"/>
      </w:rPr>
    </w:lvl>
    <w:lvl w:ilvl="4">
      <w:start w:val="1"/>
      <w:numFmt w:val="decimal"/>
      <w:lvlText w:val="%1.%2.%3.%4.%5"/>
      <w:lvlJc w:val="left"/>
      <w:pPr>
        <w:ind w:left="3960" w:hanging="1080"/>
      </w:pPr>
      <w:rPr>
        <w:rFonts w:eastAsia="Times New Roman" w:hint="default"/>
      </w:rPr>
    </w:lvl>
    <w:lvl w:ilvl="5">
      <w:start w:val="1"/>
      <w:numFmt w:val="decimal"/>
      <w:lvlText w:val="%1.%2.%3.%4.%5.%6"/>
      <w:lvlJc w:val="left"/>
      <w:pPr>
        <w:ind w:left="4680" w:hanging="1080"/>
      </w:pPr>
      <w:rPr>
        <w:rFonts w:eastAsia="Times New Roman" w:hint="default"/>
      </w:rPr>
    </w:lvl>
    <w:lvl w:ilvl="6">
      <w:start w:val="1"/>
      <w:numFmt w:val="decimal"/>
      <w:lvlText w:val="%1.%2.%3.%4.%5.%6.%7"/>
      <w:lvlJc w:val="left"/>
      <w:pPr>
        <w:ind w:left="5760" w:hanging="1440"/>
      </w:pPr>
      <w:rPr>
        <w:rFonts w:eastAsia="Times New Roman" w:hint="default"/>
      </w:rPr>
    </w:lvl>
    <w:lvl w:ilvl="7">
      <w:start w:val="1"/>
      <w:numFmt w:val="decimal"/>
      <w:lvlText w:val="%1.%2.%3.%4.%5.%6.%7.%8"/>
      <w:lvlJc w:val="left"/>
      <w:pPr>
        <w:ind w:left="6480" w:hanging="1440"/>
      </w:pPr>
      <w:rPr>
        <w:rFonts w:eastAsia="Times New Roman" w:hint="default"/>
      </w:rPr>
    </w:lvl>
    <w:lvl w:ilvl="8">
      <w:start w:val="1"/>
      <w:numFmt w:val="decimal"/>
      <w:lvlText w:val="%1.%2.%3.%4.%5.%6.%7.%8.%9"/>
      <w:lvlJc w:val="left"/>
      <w:pPr>
        <w:ind w:left="7560" w:hanging="1800"/>
      </w:pPr>
      <w:rPr>
        <w:rFonts w:eastAsia="Times New Roman" w:hint="default"/>
      </w:rPr>
    </w:lvl>
  </w:abstractNum>
  <w:abstractNum w:abstractNumId="1" w15:restartNumberingAfterBreak="0">
    <w:nsid w:val="05BC3C30"/>
    <w:multiLevelType w:val="hybridMultilevel"/>
    <w:tmpl w:val="9982C06A"/>
    <w:lvl w:ilvl="0" w:tplc="3CAE60E4">
      <w:start w:val="4"/>
      <w:numFmt w:val="bullet"/>
      <w:lvlText w:val=""/>
      <w:lvlJc w:val="left"/>
      <w:pPr>
        <w:ind w:left="720" w:hanging="360"/>
      </w:pPr>
      <w:rPr>
        <w:rFonts w:ascii="Symbol" w:eastAsia="Times New Roman"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70B57DE"/>
    <w:multiLevelType w:val="hybridMultilevel"/>
    <w:tmpl w:val="2D8A4F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80E2EFE"/>
    <w:multiLevelType w:val="multilevel"/>
    <w:tmpl w:val="EBAA603C"/>
    <w:lvl w:ilvl="0">
      <w:start w:val="15"/>
      <w:numFmt w:val="decimal"/>
      <w:lvlText w:val="%1"/>
      <w:lvlJc w:val="left"/>
      <w:pPr>
        <w:ind w:left="420" w:hanging="420"/>
      </w:pPr>
      <w:rPr>
        <w:rFonts w:eastAsia="Times New Roman" w:hint="default"/>
      </w:rPr>
    </w:lvl>
    <w:lvl w:ilvl="1">
      <w:start w:val="2"/>
      <w:numFmt w:val="decimal"/>
      <w:lvlText w:val="%1.%2"/>
      <w:lvlJc w:val="left"/>
      <w:pPr>
        <w:ind w:left="420" w:hanging="420"/>
      </w:pPr>
      <w:rPr>
        <w:rFonts w:eastAsia="Times New Roman" w:hint="default"/>
      </w:rPr>
    </w:lvl>
    <w:lvl w:ilvl="2">
      <w:start w:val="1"/>
      <w:numFmt w:val="decimal"/>
      <w:lvlText w:val="%1.%2.%3"/>
      <w:lvlJc w:val="left"/>
      <w:pPr>
        <w:ind w:left="720" w:hanging="720"/>
      </w:pPr>
      <w:rPr>
        <w:rFonts w:eastAsia="Times New Roman" w:hint="default"/>
      </w:rPr>
    </w:lvl>
    <w:lvl w:ilvl="3">
      <w:start w:val="1"/>
      <w:numFmt w:val="decimal"/>
      <w:lvlText w:val="%1.%2.%3.%4"/>
      <w:lvlJc w:val="left"/>
      <w:pPr>
        <w:ind w:left="720" w:hanging="72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080" w:hanging="1080"/>
      </w:pPr>
      <w:rPr>
        <w:rFonts w:eastAsia="Times New Roman" w:hint="default"/>
      </w:rPr>
    </w:lvl>
    <w:lvl w:ilvl="6">
      <w:start w:val="1"/>
      <w:numFmt w:val="decimal"/>
      <w:lvlText w:val="%1.%2.%3.%4.%5.%6.%7"/>
      <w:lvlJc w:val="left"/>
      <w:pPr>
        <w:ind w:left="1440" w:hanging="1440"/>
      </w:pPr>
      <w:rPr>
        <w:rFonts w:eastAsia="Times New Roman" w:hint="default"/>
      </w:rPr>
    </w:lvl>
    <w:lvl w:ilvl="7">
      <w:start w:val="1"/>
      <w:numFmt w:val="decimal"/>
      <w:lvlText w:val="%1.%2.%3.%4.%5.%6.%7.%8"/>
      <w:lvlJc w:val="left"/>
      <w:pPr>
        <w:ind w:left="1440" w:hanging="1440"/>
      </w:pPr>
      <w:rPr>
        <w:rFonts w:eastAsia="Times New Roman" w:hint="default"/>
      </w:rPr>
    </w:lvl>
    <w:lvl w:ilvl="8">
      <w:start w:val="1"/>
      <w:numFmt w:val="decimal"/>
      <w:lvlText w:val="%1.%2.%3.%4.%5.%6.%7.%8.%9"/>
      <w:lvlJc w:val="left"/>
      <w:pPr>
        <w:ind w:left="1800" w:hanging="1800"/>
      </w:pPr>
      <w:rPr>
        <w:rFonts w:eastAsia="Times New Roman" w:hint="default"/>
      </w:rPr>
    </w:lvl>
  </w:abstractNum>
  <w:abstractNum w:abstractNumId="4" w15:restartNumberingAfterBreak="0">
    <w:nsid w:val="0A760AA2"/>
    <w:multiLevelType w:val="hybridMultilevel"/>
    <w:tmpl w:val="39A274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C960204"/>
    <w:multiLevelType w:val="hybridMultilevel"/>
    <w:tmpl w:val="19A4E67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0832E3B"/>
    <w:multiLevelType w:val="multilevel"/>
    <w:tmpl w:val="9998E2FA"/>
    <w:lvl w:ilvl="0">
      <w:start w:val="13"/>
      <w:numFmt w:val="decimal"/>
      <w:lvlText w:val="%1"/>
      <w:lvlJc w:val="left"/>
      <w:pPr>
        <w:ind w:left="420" w:hanging="420"/>
      </w:pPr>
      <w:rPr>
        <w:rFonts w:hint="default"/>
      </w:rPr>
    </w:lvl>
    <w:lvl w:ilvl="1">
      <w:start w:val="2"/>
      <w:numFmt w:val="decimal"/>
      <w:lvlText w:val="%1.%2"/>
      <w:lvlJc w:val="left"/>
      <w:pPr>
        <w:ind w:left="420" w:hanging="4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510488E"/>
    <w:multiLevelType w:val="multilevel"/>
    <w:tmpl w:val="72049CBC"/>
    <w:lvl w:ilvl="0">
      <w:start w:val="15"/>
      <w:numFmt w:val="decimal"/>
      <w:lvlText w:val="%1"/>
      <w:lvlJc w:val="left"/>
      <w:pPr>
        <w:ind w:left="420" w:hanging="420"/>
      </w:pPr>
      <w:rPr>
        <w:rFonts w:eastAsia="Times New Roman" w:hint="default"/>
      </w:rPr>
    </w:lvl>
    <w:lvl w:ilvl="1">
      <w:start w:val="2"/>
      <w:numFmt w:val="decimal"/>
      <w:lvlText w:val="%1.%2"/>
      <w:lvlJc w:val="left"/>
      <w:pPr>
        <w:ind w:left="420" w:hanging="420"/>
      </w:pPr>
      <w:rPr>
        <w:rFonts w:eastAsia="Times New Roman" w:hint="default"/>
      </w:rPr>
    </w:lvl>
    <w:lvl w:ilvl="2">
      <w:start w:val="1"/>
      <w:numFmt w:val="decimal"/>
      <w:lvlText w:val="%1.%2.%3"/>
      <w:lvlJc w:val="left"/>
      <w:pPr>
        <w:ind w:left="720" w:hanging="720"/>
      </w:pPr>
      <w:rPr>
        <w:rFonts w:eastAsia="Times New Roman" w:hint="default"/>
      </w:rPr>
    </w:lvl>
    <w:lvl w:ilvl="3">
      <w:start w:val="1"/>
      <w:numFmt w:val="decimal"/>
      <w:lvlText w:val="%1.%2.%3.%4"/>
      <w:lvlJc w:val="left"/>
      <w:pPr>
        <w:ind w:left="720" w:hanging="72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080" w:hanging="1080"/>
      </w:pPr>
      <w:rPr>
        <w:rFonts w:eastAsia="Times New Roman" w:hint="default"/>
      </w:rPr>
    </w:lvl>
    <w:lvl w:ilvl="6">
      <w:start w:val="1"/>
      <w:numFmt w:val="decimal"/>
      <w:lvlText w:val="%1.%2.%3.%4.%5.%6.%7"/>
      <w:lvlJc w:val="left"/>
      <w:pPr>
        <w:ind w:left="1440" w:hanging="1440"/>
      </w:pPr>
      <w:rPr>
        <w:rFonts w:eastAsia="Times New Roman" w:hint="default"/>
      </w:rPr>
    </w:lvl>
    <w:lvl w:ilvl="7">
      <w:start w:val="1"/>
      <w:numFmt w:val="decimal"/>
      <w:lvlText w:val="%1.%2.%3.%4.%5.%6.%7.%8"/>
      <w:lvlJc w:val="left"/>
      <w:pPr>
        <w:ind w:left="1440" w:hanging="1440"/>
      </w:pPr>
      <w:rPr>
        <w:rFonts w:eastAsia="Times New Roman" w:hint="default"/>
      </w:rPr>
    </w:lvl>
    <w:lvl w:ilvl="8">
      <w:start w:val="1"/>
      <w:numFmt w:val="decimal"/>
      <w:lvlText w:val="%1.%2.%3.%4.%5.%6.%7.%8.%9"/>
      <w:lvlJc w:val="left"/>
      <w:pPr>
        <w:ind w:left="1800" w:hanging="1800"/>
      </w:pPr>
      <w:rPr>
        <w:rFonts w:eastAsia="Times New Roman" w:hint="default"/>
      </w:rPr>
    </w:lvl>
  </w:abstractNum>
  <w:abstractNum w:abstractNumId="8" w15:restartNumberingAfterBreak="0">
    <w:nsid w:val="1C2145F6"/>
    <w:multiLevelType w:val="hybridMultilevel"/>
    <w:tmpl w:val="9A82F7C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501" w:hanging="360"/>
      </w:pPr>
      <w:rPr>
        <w:rFonts w:ascii="Courier New" w:hAnsi="Courier New" w:cs="Courier New" w:hint="default"/>
      </w:rPr>
    </w:lvl>
    <w:lvl w:ilvl="2" w:tplc="08090005" w:tentative="1">
      <w:start w:val="1"/>
      <w:numFmt w:val="bullet"/>
      <w:lvlText w:val=""/>
      <w:lvlJc w:val="left"/>
      <w:pPr>
        <w:ind w:left="2221" w:hanging="360"/>
      </w:pPr>
      <w:rPr>
        <w:rFonts w:ascii="Wingdings" w:hAnsi="Wingdings" w:hint="default"/>
      </w:rPr>
    </w:lvl>
    <w:lvl w:ilvl="3" w:tplc="08090001" w:tentative="1">
      <w:start w:val="1"/>
      <w:numFmt w:val="bullet"/>
      <w:lvlText w:val=""/>
      <w:lvlJc w:val="left"/>
      <w:pPr>
        <w:ind w:left="2941" w:hanging="360"/>
      </w:pPr>
      <w:rPr>
        <w:rFonts w:ascii="Symbol" w:hAnsi="Symbol" w:hint="default"/>
      </w:rPr>
    </w:lvl>
    <w:lvl w:ilvl="4" w:tplc="08090003" w:tentative="1">
      <w:start w:val="1"/>
      <w:numFmt w:val="bullet"/>
      <w:lvlText w:val="o"/>
      <w:lvlJc w:val="left"/>
      <w:pPr>
        <w:ind w:left="3661" w:hanging="360"/>
      </w:pPr>
      <w:rPr>
        <w:rFonts w:ascii="Courier New" w:hAnsi="Courier New" w:cs="Courier New" w:hint="default"/>
      </w:rPr>
    </w:lvl>
    <w:lvl w:ilvl="5" w:tplc="08090005" w:tentative="1">
      <w:start w:val="1"/>
      <w:numFmt w:val="bullet"/>
      <w:lvlText w:val=""/>
      <w:lvlJc w:val="left"/>
      <w:pPr>
        <w:ind w:left="4381" w:hanging="360"/>
      </w:pPr>
      <w:rPr>
        <w:rFonts w:ascii="Wingdings" w:hAnsi="Wingdings" w:hint="default"/>
      </w:rPr>
    </w:lvl>
    <w:lvl w:ilvl="6" w:tplc="08090001" w:tentative="1">
      <w:start w:val="1"/>
      <w:numFmt w:val="bullet"/>
      <w:lvlText w:val=""/>
      <w:lvlJc w:val="left"/>
      <w:pPr>
        <w:ind w:left="5101" w:hanging="360"/>
      </w:pPr>
      <w:rPr>
        <w:rFonts w:ascii="Symbol" w:hAnsi="Symbol" w:hint="default"/>
      </w:rPr>
    </w:lvl>
    <w:lvl w:ilvl="7" w:tplc="08090003" w:tentative="1">
      <w:start w:val="1"/>
      <w:numFmt w:val="bullet"/>
      <w:lvlText w:val="o"/>
      <w:lvlJc w:val="left"/>
      <w:pPr>
        <w:ind w:left="5821" w:hanging="360"/>
      </w:pPr>
      <w:rPr>
        <w:rFonts w:ascii="Courier New" w:hAnsi="Courier New" w:cs="Courier New" w:hint="default"/>
      </w:rPr>
    </w:lvl>
    <w:lvl w:ilvl="8" w:tplc="08090005" w:tentative="1">
      <w:start w:val="1"/>
      <w:numFmt w:val="bullet"/>
      <w:lvlText w:val=""/>
      <w:lvlJc w:val="left"/>
      <w:pPr>
        <w:ind w:left="6541" w:hanging="360"/>
      </w:pPr>
      <w:rPr>
        <w:rFonts w:ascii="Wingdings" w:hAnsi="Wingdings" w:hint="default"/>
      </w:rPr>
    </w:lvl>
  </w:abstractNum>
  <w:abstractNum w:abstractNumId="9" w15:restartNumberingAfterBreak="0">
    <w:nsid w:val="1F897E32"/>
    <w:multiLevelType w:val="hybridMultilevel"/>
    <w:tmpl w:val="562E74B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1FE67668"/>
    <w:multiLevelType w:val="hybridMultilevel"/>
    <w:tmpl w:val="C2B6646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2B910C42"/>
    <w:multiLevelType w:val="hybridMultilevel"/>
    <w:tmpl w:val="D5D49F6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C6E429A"/>
    <w:multiLevelType w:val="multilevel"/>
    <w:tmpl w:val="0DD0256A"/>
    <w:lvl w:ilvl="0">
      <w:start w:val="15"/>
      <w:numFmt w:val="decimal"/>
      <w:lvlText w:val="%1"/>
      <w:lvlJc w:val="left"/>
      <w:pPr>
        <w:ind w:left="420" w:hanging="420"/>
      </w:pPr>
      <w:rPr>
        <w:rFonts w:eastAsia="Times New Roman" w:hint="default"/>
      </w:rPr>
    </w:lvl>
    <w:lvl w:ilvl="1">
      <w:start w:val="2"/>
      <w:numFmt w:val="decimal"/>
      <w:lvlText w:val="%1.%2"/>
      <w:lvlJc w:val="left"/>
      <w:pPr>
        <w:ind w:left="420" w:hanging="420"/>
      </w:pPr>
      <w:rPr>
        <w:rFonts w:eastAsia="Times New Roman" w:hint="default"/>
        <w:b/>
      </w:rPr>
    </w:lvl>
    <w:lvl w:ilvl="2">
      <w:start w:val="1"/>
      <w:numFmt w:val="decimal"/>
      <w:lvlText w:val="%1.%2.%3"/>
      <w:lvlJc w:val="left"/>
      <w:pPr>
        <w:ind w:left="720" w:hanging="720"/>
      </w:pPr>
      <w:rPr>
        <w:rFonts w:eastAsia="Times New Roman" w:hint="default"/>
      </w:rPr>
    </w:lvl>
    <w:lvl w:ilvl="3">
      <w:start w:val="1"/>
      <w:numFmt w:val="decimal"/>
      <w:lvlText w:val="%1.%2.%3.%4"/>
      <w:lvlJc w:val="left"/>
      <w:pPr>
        <w:ind w:left="720" w:hanging="72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080" w:hanging="1080"/>
      </w:pPr>
      <w:rPr>
        <w:rFonts w:eastAsia="Times New Roman" w:hint="default"/>
      </w:rPr>
    </w:lvl>
    <w:lvl w:ilvl="6">
      <w:start w:val="1"/>
      <w:numFmt w:val="decimal"/>
      <w:lvlText w:val="%1.%2.%3.%4.%5.%6.%7"/>
      <w:lvlJc w:val="left"/>
      <w:pPr>
        <w:ind w:left="1440" w:hanging="1440"/>
      </w:pPr>
      <w:rPr>
        <w:rFonts w:eastAsia="Times New Roman" w:hint="default"/>
      </w:rPr>
    </w:lvl>
    <w:lvl w:ilvl="7">
      <w:start w:val="1"/>
      <w:numFmt w:val="decimal"/>
      <w:lvlText w:val="%1.%2.%3.%4.%5.%6.%7.%8"/>
      <w:lvlJc w:val="left"/>
      <w:pPr>
        <w:ind w:left="1440" w:hanging="1440"/>
      </w:pPr>
      <w:rPr>
        <w:rFonts w:eastAsia="Times New Roman" w:hint="default"/>
      </w:rPr>
    </w:lvl>
    <w:lvl w:ilvl="8">
      <w:start w:val="1"/>
      <w:numFmt w:val="decimal"/>
      <w:lvlText w:val="%1.%2.%3.%4.%5.%6.%7.%8.%9"/>
      <w:lvlJc w:val="left"/>
      <w:pPr>
        <w:ind w:left="1800" w:hanging="1800"/>
      </w:pPr>
      <w:rPr>
        <w:rFonts w:eastAsia="Times New Roman" w:hint="default"/>
      </w:rPr>
    </w:lvl>
  </w:abstractNum>
  <w:abstractNum w:abstractNumId="13" w15:restartNumberingAfterBreak="0">
    <w:nsid w:val="2F9A6197"/>
    <w:multiLevelType w:val="hybridMultilevel"/>
    <w:tmpl w:val="4C56F5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3AF0539"/>
    <w:multiLevelType w:val="hybridMultilevel"/>
    <w:tmpl w:val="F7D403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7474D18"/>
    <w:multiLevelType w:val="hybridMultilevel"/>
    <w:tmpl w:val="8AAC5C2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1C72BE1"/>
    <w:multiLevelType w:val="hybridMultilevel"/>
    <w:tmpl w:val="1C06725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4441789"/>
    <w:multiLevelType w:val="multilevel"/>
    <w:tmpl w:val="506E15E6"/>
    <w:lvl w:ilvl="0">
      <w:start w:val="1"/>
      <w:numFmt w:val="decimal"/>
      <w:pStyle w:val="Heading1"/>
      <w:lvlText w:val="%1."/>
      <w:lvlJc w:val="left"/>
      <w:pPr>
        <w:ind w:left="0" w:firstLine="0"/>
      </w:pPr>
      <w:rPr>
        <w:rFonts w:hint="default"/>
      </w:rPr>
    </w:lvl>
    <w:lvl w:ilvl="1">
      <w:start w:val="1"/>
      <w:numFmt w:val="upperLetter"/>
      <w:pStyle w:val="Heading2"/>
      <w:lvlText w:val="%2."/>
      <w:lvlJc w:val="left"/>
      <w:pPr>
        <w:ind w:left="720" w:firstLine="0"/>
      </w:pPr>
      <w:rPr>
        <w:rFonts w:hint="default"/>
      </w:rPr>
    </w:lvl>
    <w:lvl w:ilvl="2">
      <w:start w:val="1"/>
      <w:numFmt w:val="decimal"/>
      <w:pStyle w:val="Heading3"/>
      <w:lvlText w:val="%3."/>
      <w:lvlJc w:val="left"/>
      <w:pPr>
        <w:ind w:left="1440" w:firstLine="0"/>
      </w:pPr>
      <w:rPr>
        <w:rFonts w:hint="default"/>
      </w:rPr>
    </w:lvl>
    <w:lvl w:ilvl="3">
      <w:start w:val="1"/>
      <w:numFmt w:val="lowerLetter"/>
      <w:pStyle w:val="Heading4"/>
      <w:lvlText w:val="%4)"/>
      <w:lvlJc w:val="left"/>
      <w:pPr>
        <w:ind w:left="2160" w:firstLine="0"/>
      </w:pPr>
      <w:rPr>
        <w:rFonts w:hint="default"/>
      </w:rPr>
    </w:lvl>
    <w:lvl w:ilvl="4">
      <w:start w:val="1"/>
      <w:numFmt w:val="decimal"/>
      <w:pStyle w:val="Heading5"/>
      <w:lvlText w:val="(%5)"/>
      <w:lvlJc w:val="left"/>
      <w:pPr>
        <w:ind w:left="2880" w:firstLine="0"/>
      </w:pPr>
      <w:rPr>
        <w:rFonts w:hint="default"/>
      </w:rPr>
    </w:lvl>
    <w:lvl w:ilvl="5">
      <w:start w:val="1"/>
      <w:numFmt w:val="lowerLetter"/>
      <w:pStyle w:val="Heading6"/>
      <w:lvlText w:val="(%6)"/>
      <w:lvlJc w:val="left"/>
      <w:pPr>
        <w:ind w:left="3600" w:firstLine="0"/>
      </w:pPr>
      <w:rPr>
        <w:rFonts w:hint="default"/>
      </w:rPr>
    </w:lvl>
    <w:lvl w:ilvl="6">
      <w:start w:val="1"/>
      <w:numFmt w:val="lowerRoman"/>
      <w:pStyle w:val="Heading7"/>
      <w:lvlText w:val="(%7)"/>
      <w:lvlJc w:val="left"/>
      <w:pPr>
        <w:ind w:left="4320" w:firstLine="0"/>
      </w:pPr>
      <w:rPr>
        <w:rFonts w:hint="default"/>
      </w:rPr>
    </w:lvl>
    <w:lvl w:ilvl="7">
      <w:start w:val="1"/>
      <w:numFmt w:val="lowerLetter"/>
      <w:pStyle w:val="Heading8"/>
      <w:lvlText w:val="(%8)"/>
      <w:lvlJc w:val="left"/>
      <w:pPr>
        <w:ind w:left="5040" w:firstLine="0"/>
      </w:pPr>
      <w:rPr>
        <w:rFonts w:hint="default"/>
      </w:rPr>
    </w:lvl>
    <w:lvl w:ilvl="8">
      <w:start w:val="1"/>
      <w:numFmt w:val="lowerRoman"/>
      <w:pStyle w:val="Heading9"/>
      <w:lvlText w:val="(%9)"/>
      <w:lvlJc w:val="left"/>
      <w:pPr>
        <w:ind w:left="5760" w:firstLine="0"/>
      </w:pPr>
      <w:rPr>
        <w:rFonts w:hint="default"/>
      </w:rPr>
    </w:lvl>
  </w:abstractNum>
  <w:abstractNum w:abstractNumId="18" w15:restartNumberingAfterBreak="0">
    <w:nsid w:val="46403A9A"/>
    <w:multiLevelType w:val="hybridMultilevel"/>
    <w:tmpl w:val="C4D48514"/>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47AA02A3"/>
    <w:multiLevelType w:val="multilevel"/>
    <w:tmpl w:val="B666F4BE"/>
    <w:lvl w:ilvl="0">
      <w:start w:val="15"/>
      <w:numFmt w:val="decimal"/>
      <w:lvlText w:val="%1"/>
      <w:lvlJc w:val="left"/>
      <w:pPr>
        <w:ind w:left="420" w:hanging="420"/>
      </w:pPr>
      <w:rPr>
        <w:rFonts w:eastAsia="Times New Roman" w:hint="default"/>
      </w:rPr>
    </w:lvl>
    <w:lvl w:ilvl="1">
      <w:start w:val="2"/>
      <w:numFmt w:val="decimal"/>
      <w:lvlText w:val="%1.%2"/>
      <w:lvlJc w:val="left"/>
      <w:pPr>
        <w:ind w:left="420" w:hanging="420"/>
      </w:pPr>
      <w:rPr>
        <w:rFonts w:eastAsia="Times New Roman" w:hint="default"/>
      </w:rPr>
    </w:lvl>
    <w:lvl w:ilvl="2">
      <w:start w:val="1"/>
      <w:numFmt w:val="decimal"/>
      <w:lvlText w:val="%1.%2.%3"/>
      <w:lvlJc w:val="left"/>
      <w:pPr>
        <w:ind w:left="720" w:hanging="720"/>
      </w:pPr>
      <w:rPr>
        <w:rFonts w:eastAsia="Times New Roman" w:hint="default"/>
      </w:rPr>
    </w:lvl>
    <w:lvl w:ilvl="3">
      <w:start w:val="1"/>
      <w:numFmt w:val="decimal"/>
      <w:lvlText w:val="%1.%2.%3.%4"/>
      <w:lvlJc w:val="left"/>
      <w:pPr>
        <w:ind w:left="720" w:hanging="72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080" w:hanging="1080"/>
      </w:pPr>
      <w:rPr>
        <w:rFonts w:eastAsia="Times New Roman" w:hint="default"/>
      </w:rPr>
    </w:lvl>
    <w:lvl w:ilvl="6">
      <w:start w:val="1"/>
      <w:numFmt w:val="decimal"/>
      <w:lvlText w:val="%1.%2.%3.%4.%5.%6.%7"/>
      <w:lvlJc w:val="left"/>
      <w:pPr>
        <w:ind w:left="1440" w:hanging="1440"/>
      </w:pPr>
      <w:rPr>
        <w:rFonts w:eastAsia="Times New Roman" w:hint="default"/>
      </w:rPr>
    </w:lvl>
    <w:lvl w:ilvl="7">
      <w:start w:val="1"/>
      <w:numFmt w:val="decimal"/>
      <w:lvlText w:val="%1.%2.%3.%4.%5.%6.%7.%8"/>
      <w:lvlJc w:val="left"/>
      <w:pPr>
        <w:ind w:left="1440" w:hanging="1440"/>
      </w:pPr>
      <w:rPr>
        <w:rFonts w:eastAsia="Times New Roman" w:hint="default"/>
      </w:rPr>
    </w:lvl>
    <w:lvl w:ilvl="8">
      <w:start w:val="1"/>
      <w:numFmt w:val="decimal"/>
      <w:lvlText w:val="%1.%2.%3.%4.%5.%6.%7.%8.%9"/>
      <w:lvlJc w:val="left"/>
      <w:pPr>
        <w:ind w:left="1800" w:hanging="1800"/>
      </w:pPr>
      <w:rPr>
        <w:rFonts w:eastAsia="Times New Roman" w:hint="default"/>
      </w:rPr>
    </w:lvl>
  </w:abstractNum>
  <w:abstractNum w:abstractNumId="20" w15:restartNumberingAfterBreak="0">
    <w:nsid w:val="488905D2"/>
    <w:multiLevelType w:val="hybridMultilevel"/>
    <w:tmpl w:val="EBF269B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1" w15:restartNumberingAfterBreak="0">
    <w:nsid w:val="550739C9"/>
    <w:multiLevelType w:val="hybridMultilevel"/>
    <w:tmpl w:val="7EDC230C"/>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2" w15:restartNumberingAfterBreak="0">
    <w:nsid w:val="555B4FB1"/>
    <w:multiLevelType w:val="hybridMultilevel"/>
    <w:tmpl w:val="B342A34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3" w15:restartNumberingAfterBreak="0">
    <w:nsid w:val="57CB44FB"/>
    <w:multiLevelType w:val="hybridMultilevel"/>
    <w:tmpl w:val="DF1E2C74"/>
    <w:lvl w:ilvl="0" w:tplc="04090007">
      <w:start w:val="1"/>
      <w:numFmt w:val="bullet"/>
      <w:lvlText w:val=""/>
      <w:lvlPicBulletId w:val="0"/>
      <w:lvlJc w:val="left"/>
      <w:pPr>
        <w:tabs>
          <w:tab w:val="num" w:pos="720"/>
        </w:tabs>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4" w15:restartNumberingAfterBreak="0">
    <w:nsid w:val="5D9B5231"/>
    <w:multiLevelType w:val="hybridMultilevel"/>
    <w:tmpl w:val="8A229D46"/>
    <w:lvl w:ilvl="0" w:tplc="0809000F">
      <w:start w:val="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5E1E7692"/>
    <w:multiLevelType w:val="hybridMultilevel"/>
    <w:tmpl w:val="033A10C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5EFE79BF"/>
    <w:multiLevelType w:val="hybridMultilevel"/>
    <w:tmpl w:val="D3FC00D6"/>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7" w15:restartNumberingAfterBreak="0">
    <w:nsid w:val="63770756"/>
    <w:multiLevelType w:val="hybridMultilevel"/>
    <w:tmpl w:val="E0A46D88"/>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7980453"/>
    <w:multiLevelType w:val="hybridMultilevel"/>
    <w:tmpl w:val="3F621440"/>
    <w:lvl w:ilvl="0" w:tplc="0809000F">
      <w:start w:val="1"/>
      <w:numFmt w:val="decimal"/>
      <w:lvlText w:val="%1."/>
      <w:lvlJc w:val="left"/>
      <w:pPr>
        <w:ind w:left="375" w:hanging="375"/>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9" w15:restartNumberingAfterBreak="0">
    <w:nsid w:val="6D977FD6"/>
    <w:multiLevelType w:val="hybridMultilevel"/>
    <w:tmpl w:val="717C1D1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0" w15:restartNumberingAfterBreak="0">
    <w:nsid w:val="6E6A1800"/>
    <w:multiLevelType w:val="hybridMultilevel"/>
    <w:tmpl w:val="E5A0AD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82324164">
    <w:abstractNumId w:val="17"/>
  </w:num>
  <w:num w:numId="2" w16cid:durableId="2136216060">
    <w:abstractNumId w:val="8"/>
  </w:num>
  <w:num w:numId="3" w16cid:durableId="190193947">
    <w:abstractNumId w:val="13"/>
  </w:num>
  <w:num w:numId="4" w16cid:durableId="850339490">
    <w:abstractNumId w:val="10"/>
  </w:num>
  <w:num w:numId="5" w16cid:durableId="875965115">
    <w:abstractNumId w:val="25"/>
  </w:num>
  <w:num w:numId="6" w16cid:durableId="394856370">
    <w:abstractNumId w:val="2"/>
  </w:num>
  <w:num w:numId="7" w16cid:durableId="1440250510">
    <w:abstractNumId w:val="4"/>
  </w:num>
  <w:num w:numId="8" w16cid:durableId="1778479839">
    <w:abstractNumId w:val="14"/>
  </w:num>
  <w:num w:numId="9" w16cid:durableId="497962391">
    <w:abstractNumId w:val="30"/>
  </w:num>
  <w:num w:numId="10" w16cid:durableId="1745954481">
    <w:abstractNumId w:val="18"/>
  </w:num>
  <w:num w:numId="11" w16cid:durableId="1563177690">
    <w:abstractNumId w:val="2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240799013">
    <w:abstractNumId w:val="19"/>
  </w:num>
  <w:num w:numId="13" w16cid:durableId="1168524508">
    <w:abstractNumId w:val="7"/>
  </w:num>
  <w:num w:numId="14" w16cid:durableId="1250115400">
    <w:abstractNumId w:val="0"/>
  </w:num>
  <w:num w:numId="15" w16cid:durableId="355540250">
    <w:abstractNumId w:val="3"/>
  </w:num>
  <w:num w:numId="16" w16cid:durableId="361171217">
    <w:abstractNumId w:val="12"/>
  </w:num>
  <w:num w:numId="17" w16cid:durableId="551119096">
    <w:abstractNumId w:val="1"/>
  </w:num>
  <w:num w:numId="18" w16cid:durableId="1480683262">
    <w:abstractNumId w:val="6"/>
  </w:num>
  <w:num w:numId="19" w16cid:durableId="311909399">
    <w:abstractNumId w:val="5"/>
  </w:num>
  <w:num w:numId="20" w16cid:durableId="1647472205">
    <w:abstractNumId w:val="29"/>
  </w:num>
  <w:num w:numId="21" w16cid:durableId="1496148026">
    <w:abstractNumId w:val="28"/>
  </w:num>
  <w:num w:numId="22" w16cid:durableId="1688675573">
    <w:abstractNumId w:val="21"/>
  </w:num>
  <w:num w:numId="23" w16cid:durableId="1328750791">
    <w:abstractNumId w:val="24"/>
  </w:num>
  <w:num w:numId="24" w16cid:durableId="898832696">
    <w:abstractNumId w:val="15"/>
  </w:num>
  <w:num w:numId="25" w16cid:durableId="684669098">
    <w:abstractNumId w:val="22"/>
  </w:num>
  <w:num w:numId="26" w16cid:durableId="1951549807">
    <w:abstractNumId w:val="16"/>
  </w:num>
  <w:num w:numId="27" w16cid:durableId="872767108">
    <w:abstractNumId w:val="9"/>
  </w:num>
  <w:num w:numId="28" w16cid:durableId="1841121308">
    <w:abstractNumId w:val="20"/>
  </w:num>
  <w:num w:numId="29" w16cid:durableId="1615287884">
    <w:abstractNumId w:val="26"/>
  </w:num>
  <w:num w:numId="30" w16cid:durableId="140267380">
    <w:abstractNumId w:val="11"/>
  </w:num>
  <w:num w:numId="31" w16cid:durableId="175481698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oNotTrackMoves/>
  <w:doNotTrackFormatting/>
  <w:documentProtection w:edit="trackedChanges" w:enforcement="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A14F5"/>
    <w:rsid w:val="000215E2"/>
    <w:rsid w:val="00031026"/>
    <w:rsid w:val="00036EB6"/>
    <w:rsid w:val="000607D1"/>
    <w:rsid w:val="00081413"/>
    <w:rsid w:val="0009155E"/>
    <w:rsid w:val="00092061"/>
    <w:rsid w:val="0009346F"/>
    <w:rsid w:val="000A306D"/>
    <w:rsid w:val="000A4EF0"/>
    <w:rsid w:val="000B2D48"/>
    <w:rsid w:val="000C3536"/>
    <w:rsid w:val="000D0F6D"/>
    <w:rsid w:val="000D3142"/>
    <w:rsid w:val="000E4557"/>
    <w:rsid w:val="000F531E"/>
    <w:rsid w:val="00110BFF"/>
    <w:rsid w:val="0011503E"/>
    <w:rsid w:val="00117BCD"/>
    <w:rsid w:val="00120C63"/>
    <w:rsid w:val="00121866"/>
    <w:rsid w:val="0014076A"/>
    <w:rsid w:val="0014327E"/>
    <w:rsid w:val="00160224"/>
    <w:rsid w:val="00182381"/>
    <w:rsid w:val="001906F4"/>
    <w:rsid w:val="001A543B"/>
    <w:rsid w:val="001A6CE2"/>
    <w:rsid w:val="001B10FF"/>
    <w:rsid w:val="001B18C0"/>
    <w:rsid w:val="001B43E7"/>
    <w:rsid w:val="001C0BF8"/>
    <w:rsid w:val="001D3A02"/>
    <w:rsid w:val="001D4ECC"/>
    <w:rsid w:val="001E019B"/>
    <w:rsid w:val="00214252"/>
    <w:rsid w:val="00221ACC"/>
    <w:rsid w:val="00256E47"/>
    <w:rsid w:val="00266777"/>
    <w:rsid w:val="0028630D"/>
    <w:rsid w:val="00296ABE"/>
    <w:rsid w:val="0029740B"/>
    <w:rsid w:val="002A14F5"/>
    <w:rsid w:val="002B69F5"/>
    <w:rsid w:val="002D3694"/>
    <w:rsid w:val="002E305C"/>
    <w:rsid w:val="002F2BB7"/>
    <w:rsid w:val="002F4C12"/>
    <w:rsid w:val="0032614F"/>
    <w:rsid w:val="00333A22"/>
    <w:rsid w:val="00334A81"/>
    <w:rsid w:val="0034372A"/>
    <w:rsid w:val="0035109B"/>
    <w:rsid w:val="00354DF6"/>
    <w:rsid w:val="00355934"/>
    <w:rsid w:val="0036466C"/>
    <w:rsid w:val="003716C8"/>
    <w:rsid w:val="00381CFA"/>
    <w:rsid w:val="00381F24"/>
    <w:rsid w:val="003A5729"/>
    <w:rsid w:val="003C1584"/>
    <w:rsid w:val="003D6557"/>
    <w:rsid w:val="003E3A9C"/>
    <w:rsid w:val="003E7483"/>
    <w:rsid w:val="004038D8"/>
    <w:rsid w:val="00424880"/>
    <w:rsid w:val="00426E4E"/>
    <w:rsid w:val="00435F67"/>
    <w:rsid w:val="00442B15"/>
    <w:rsid w:val="00445AFD"/>
    <w:rsid w:val="004726D6"/>
    <w:rsid w:val="00473EBE"/>
    <w:rsid w:val="00474A82"/>
    <w:rsid w:val="00475B8D"/>
    <w:rsid w:val="00495E07"/>
    <w:rsid w:val="004A69CB"/>
    <w:rsid w:val="004B246D"/>
    <w:rsid w:val="004B447A"/>
    <w:rsid w:val="004C5D15"/>
    <w:rsid w:val="004D31CE"/>
    <w:rsid w:val="004E603A"/>
    <w:rsid w:val="004F2E10"/>
    <w:rsid w:val="004F747C"/>
    <w:rsid w:val="00520A79"/>
    <w:rsid w:val="0052426A"/>
    <w:rsid w:val="00526C4E"/>
    <w:rsid w:val="00535318"/>
    <w:rsid w:val="005533CB"/>
    <w:rsid w:val="00564105"/>
    <w:rsid w:val="00572AF0"/>
    <w:rsid w:val="00586FD3"/>
    <w:rsid w:val="005A3A7C"/>
    <w:rsid w:val="005E2C29"/>
    <w:rsid w:val="00602449"/>
    <w:rsid w:val="00620671"/>
    <w:rsid w:val="006356E8"/>
    <w:rsid w:val="0067457C"/>
    <w:rsid w:val="006A4333"/>
    <w:rsid w:val="006A4E27"/>
    <w:rsid w:val="006C6580"/>
    <w:rsid w:val="006C6C46"/>
    <w:rsid w:val="006D1ADF"/>
    <w:rsid w:val="006D38A6"/>
    <w:rsid w:val="006D55D7"/>
    <w:rsid w:val="006E1B67"/>
    <w:rsid w:val="006F4D29"/>
    <w:rsid w:val="006F5D6D"/>
    <w:rsid w:val="0070393E"/>
    <w:rsid w:val="0071221D"/>
    <w:rsid w:val="007210D3"/>
    <w:rsid w:val="00737935"/>
    <w:rsid w:val="00737EFC"/>
    <w:rsid w:val="00740E5B"/>
    <w:rsid w:val="00744B79"/>
    <w:rsid w:val="007610BE"/>
    <w:rsid w:val="00776DBB"/>
    <w:rsid w:val="00790BDE"/>
    <w:rsid w:val="00794F8A"/>
    <w:rsid w:val="007B73A8"/>
    <w:rsid w:val="007C78A1"/>
    <w:rsid w:val="007D02BE"/>
    <w:rsid w:val="007D4BBB"/>
    <w:rsid w:val="007E1662"/>
    <w:rsid w:val="00805F71"/>
    <w:rsid w:val="00810D9E"/>
    <w:rsid w:val="00814B2E"/>
    <w:rsid w:val="00820513"/>
    <w:rsid w:val="008334BC"/>
    <w:rsid w:val="008569B8"/>
    <w:rsid w:val="00896387"/>
    <w:rsid w:val="008A743F"/>
    <w:rsid w:val="008B7D33"/>
    <w:rsid w:val="008E24BF"/>
    <w:rsid w:val="008F4281"/>
    <w:rsid w:val="008F795C"/>
    <w:rsid w:val="009011F4"/>
    <w:rsid w:val="009138D8"/>
    <w:rsid w:val="00922D84"/>
    <w:rsid w:val="00923AEF"/>
    <w:rsid w:val="009321E9"/>
    <w:rsid w:val="00950360"/>
    <w:rsid w:val="009532FC"/>
    <w:rsid w:val="00962DE7"/>
    <w:rsid w:val="00977F14"/>
    <w:rsid w:val="009A0E34"/>
    <w:rsid w:val="009F1350"/>
    <w:rsid w:val="009F5D80"/>
    <w:rsid w:val="00A03577"/>
    <w:rsid w:val="00A24236"/>
    <w:rsid w:val="00A35EBE"/>
    <w:rsid w:val="00A40516"/>
    <w:rsid w:val="00A43DB4"/>
    <w:rsid w:val="00A51264"/>
    <w:rsid w:val="00A54AB4"/>
    <w:rsid w:val="00A7158B"/>
    <w:rsid w:val="00A7274A"/>
    <w:rsid w:val="00A82FD6"/>
    <w:rsid w:val="00A84CCC"/>
    <w:rsid w:val="00A863B3"/>
    <w:rsid w:val="00AA6AAE"/>
    <w:rsid w:val="00AB5183"/>
    <w:rsid w:val="00AE1AE3"/>
    <w:rsid w:val="00B114CD"/>
    <w:rsid w:val="00B27342"/>
    <w:rsid w:val="00B44FD0"/>
    <w:rsid w:val="00B63110"/>
    <w:rsid w:val="00B7791A"/>
    <w:rsid w:val="00B916A6"/>
    <w:rsid w:val="00B940CA"/>
    <w:rsid w:val="00B96EDB"/>
    <w:rsid w:val="00BB24BA"/>
    <w:rsid w:val="00BB5D36"/>
    <w:rsid w:val="00BF0547"/>
    <w:rsid w:val="00BF0D19"/>
    <w:rsid w:val="00BF449E"/>
    <w:rsid w:val="00BF4DA6"/>
    <w:rsid w:val="00C05BE6"/>
    <w:rsid w:val="00C11958"/>
    <w:rsid w:val="00C74D14"/>
    <w:rsid w:val="00C84C83"/>
    <w:rsid w:val="00C92201"/>
    <w:rsid w:val="00CB47BF"/>
    <w:rsid w:val="00CD56D1"/>
    <w:rsid w:val="00CE456E"/>
    <w:rsid w:val="00D05687"/>
    <w:rsid w:val="00D155F2"/>
    <w:rsid w:val="00D15832"/>
    <w:rsid w:val="00D25150"/>
    <w:rsid w:val="00D41C1E"/>
    <w:rsid w:val="00D52C94"/>
    <w:rsid w:val="00D57AE8"/>
    <w:rsid w:val="00D6183A"/>
    <w:rsid w:val="00D628A6"/>
    <w:rsid w:val="00D631E1"/>
    <w:rsid w:val="00D77773"/>
    <w:rsid w:val="00D90FB3"/>
    <w:rsid w:val="00DC624E"/>
    <w:rsid w:val="00DD0467"/>
    <w:rsid w:val="00DE58D8"/>
    <w:rsid w:val="00E120C3"/>
    <w:rsid w:val="00E37069"/>
    <w:rsid w:val="00E3717E"/>
    <w:rsid w:val="00E41B9C"/>
    <w:rsid w:val="00E44CDD"/>
    <w:rsid w:val="00E513CC"/>
    <w:rsid w:val="00E53C1B"/>
    <w:rsid w:val="00E625C3"/>
    <w:rsid w:val="00E65A3A"/>
    <w:rsid w:val="00E71165"/>
    <w:rsid w:val="00E76549"/>
    <w:rsid w:val="00E84788"/>
    <w:rsid w:val="00E96099"/>
    <w:rsid w:val="00EA0DA7"/>
    <w:rsid w:val="00EB0FEB"/>
    <w:rsid w:val="00EB1A96"/>
    <w:rsid w:val="00EC0297"/>
    <w:rsid w:val="00EC3369"/>
    <w:rsid w:val="00ED78C1"/>
    <w:rsid w:val="00ED7AE4"/>
    <w:rsid w:val="00EE0520"/>
    <w:rsid w:val="00F05217"/>
    <w:rsid w:val="00F14E89"/>
    <w:rsid w:val="00F37B86"/>
    <w:rsid w:val="00F47EF6"/>
    <w:rsid w:val="00F6023F"/>
    <w:rsid w:val="00F70841"/>
    <w:rsid w:val="00F76E4A"/>
    <w:rsid w:val="00F9225F"/>
    <w:rsid w:val="00F9544D"/>
    <w:rsid w:val="00F9550B"/>
    <w:rsid w:val="00F9572E"/>
    <w:rsid w:val="00FB5ABF"/>
    <w:rsid w:val="00FD780F"/>
    <w:rsid w:val="00FF2588"/>
    <w:rsid w:val="00FF70F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3FCE24D"/>
  <w15:docId w15:val="{D21AA337-FBA7-4EEC-B639-07A484AC93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25150"/>
    <w:pPr>
      <w:spacing w:after="0" w:line="240" w:lineRule="auto"/>
    </w:pPr>
    <w:rPr>
      <w:rFonts w:ascii="Times New Roman" w:eastAsia="Times New Roman" w:hAnsi="Times New Roman" w:cs="Times New Roman"/>
      <w:sz w:val="24"/>
      <w:szCs w:val="24"/>
      <w:lang w:val="en-US"/>
    </w:rPr>
  </w:style>
  <w:style w:type="paragraph" w:styleId="Heading1">
    <w:name w:val="heading 1"/>
    <w:basedOn w:val="Normal"/>
    <w:next w:val="Normal"/>
    <w:link w:val="Heading1Char"/>
    <w:uiPriority w:val="9"/>
    <w:qFormat/>
    <w:rsid w:val="0052426A"/>
    <w:pPr>
      <w:keepNext/>
      <w:keepLines/>
      <w:numPr>
        <w:numId w:val="1"/>
      </w:numPr>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semiHidden/>
    <w:unhideWhenUsed/>
    <w:qFormat/>
    <w:rsid w:val="0052426A"/>
    <w:pPr>
      <w:keepNext/>
      <w:keepLines/>
      <w:numPr>
        <w:ilvl w:val="1"/>
        <w:numId w:val="1"/>
      </w:numPr>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52426A"/>
    <w:pPr>
      <w:keepNext/>
      <w:keepLines/>
      <w:numPr>
        <w:ilvl w:val="2"/>
        <w:numId w:val="1"/>
      </w:numPr>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52426A"/>
    <w:pPr>
      <w:keepNext/>
      <w:keepLines/>
      <w:numPr>
        <w:ilvl w:val="3"/>
        <w:numId w:val="1"/>
      </w:numPr>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52426A"/>
    <w:pPr>
      <w:keepNext/>
      <w:keepLines/>
      <w:numPr>
        <w:ilvl w:val="4"/>
        <w:numId w:val="1"/>
      </w:numPr>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52426A"/>
    <w:pPr>
      <w:keepNext/>
      <w:keepLines/>
      <w:numPr>
        <w:ilvl w:val="5"/>
        <w:numId w:val="1"/>
      </w:numPr>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52426A"/>
    <w:pPr>
      <w:keepNext/>
      <w:keepLines/>
      <w:numPr>
        <w:ilvl w:val="6"/>
        <w:numId w:val="1"/>
      </w:numPr>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52426A"/>
    <w:pPr>
      <w:keepNext/>
      <w:keepLines/>
      <w:numPr>
        <w:ilvl w:val="7"/>
        <w:numId w:val="1"/>
      </w:numPr>
      <w:spacing w:before="20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52426A"/>
    <w:pPr>
      <w:keepNext/>
      <w:keepLines/>
      <w:numPr>
        <w:ilvl w:val="8"/>
        <w:numId w:val="1"/>
      </w:numPr>
      <w:spacing w:before="20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2426A"/>
    <w:rPr>
      <w:rFonts w:asciiTheme="majorHAnsi" w:eastAsiaTheme="majorEastAsia" w:hAnsiTheme="majorHAnsi" w:cstheme="majorBidi"/>
      <w:b/>
      <w:bCs/>
      <w:color w:val="365F91" w:themeColor="accent1" w:themeShade="BF"/>
      <w:sz w:val="28"/>
      <w:szCs w:val="28"/>
      <w:lang w:val="en-US"/>
    </w:rPr>
  </w:style>
  <w:style w:type="character" w:customStyle="1" w:styleId="Heading2Char">
    <w:name w:val="Heading 2 Char"/>
    <w:basedOn w:val="DefaultParagraphFont"/>
    <w:link w:val="Heading2"/>
    <w:uiPriority w:val="9"/>
    <w:semiHidden/>
    <w:rsid w:val="0052426A"/>
    <w:rPr>
      <w:rFonts w:asciiTheme="majorHAnsi" w:eastAsiaTheme="majorEastAsia" w:hAnsiTheme="majorHAnsi" w:cstheme="majorBidi"/>
      <w:b/>
      <w:bCs/>
      <w:color w:val="4F81BD" w:themeColor="accent1"/>
      <w:sz w:val="26"/>
      <w:szCs w:val="26"/>
      <w:lang w:val="en-US"/>
    </w:rPr>
  </w:style>
  <w:style w:type="character" w:customStyle="1" w:styleId="Heading3Char">
    <w:name w:val="Heading 3 Char"/>
    <w:basedOn w:val="DefaultParagraphFont"/>
    <w:link w:val="Heading3"/>
    <w:uiPriority w:val="9"/>
    <w:semiHidden/>
    <w:rsid w:val="0052426A"/>
    <w:rPr>
      <w:rFonts w:asciiTheme="majorHAnsi" w:eastAsiaTheme="majorEastAsia" w:hAnsiTheme="majorHAnsi" w:cstheme="majorBidi"/>
      <w:b/>
      <w:bCs/>
      <w:color w:val="4F81BD" w:themeColor="accent1"/>
      <w:sz w:val="24"/>
      <w:szCs w:val="24"/>
      <w:lang w:val="en-US"/>
    </w:rPr>
  </w:style>
  <w:style w:type="character" w:customStyle="1" w:styleId="Heading4Char">
    <w:name w:val="Heading 4 Char"/>
    <w:basedOn w:val="DefaultParagraphFont"/>
    <w:link w:val="Heading4"/>
    <w:uiPriority w:val="9"/>
    <w:semiHidden/>
    <w:rsid w:val="0052426A"/>
    <w:rPr>
      <w:rFonts w:asciiTheme="majorHAnsi" w:eastAsiaTheme="majorEastAsia" w:hAnsiTheme="majorHAnsi" w:cstheme="majorBidi"/>
      <w:b/>
      <w:bCs/>
      <w:i/>
      <w:iCs/>
      <w:color w:val="4F81BD" w:themeColor="accent1"/>
      <w:sz w:val="24"/>
      <w:szCs w:val="24"/>
      <w:lang w:val="en-US"/>
    </w:rPr>
  </w:style>
  <w:style w:type="character" w:customStyle="1" w:styleId="Heading5Char">
    <w:name w:val="Heading 5 Char"/>
    <w:basedOn w:val="DefaultParagraphFont"/>
    <w:link w:val="Heading5"/>
    <w:uiPriority w:val="9"/>
    <w:semiHidden/>
    <w:rsid w:val="0052426A"/>
    <w:rPr>
      <w:rFonts w:asciiTheme="majorHAnsi" w:eastAsiaTheme="majorEastAsia" w:hAnsiTheme="majorHAnsi" w:cstheme="majorBidi"/>
      <w:color w:val="243F60" w:themeColor="accent1" w:themeShade="7F"/>
      <w:sz w:val="24"/>
      <w:szCs w:val="24"/>
      <w:lang w:val="en-US"/>
    </w:rPr>
  </w:style>
  <w:style w:type="character" w:customStyle="1" w:styleId="Heading6Char">
    <w:name w:val="Heading 6 Char"/>
    <w:basedOn w:val="DefaultParagraphFont"/>
    <w:link w:val="Heading6"/>
    <w:uiPriority w:val="9"/>
    <w:semiHidden/>
    <w:rsid w:val="0052426A"/>
    <w:rPr>
      <w:rFonts w:asciiTheme="majorHAnsi" w:eastAsiaTheme="majorEastAsia" w:hAnsiTheme="majorHAnsi" w:cstheme="majorBidi"/>
      <w:i/>
      <w:iCs/>
      <w:color w:val="243F60" w:themeColor="accent1" w:themeShade="7F"/>
      <w:sz w:val="24"/>
      <w:szCs w:val="24"/>
      <w:lang w:val="en-US"/>
    </w:rPr>
  </w:style>
  <w:style w:type="character" w:customStyle="1" w:styleId="Heading7Char">
    <w:name w:val="Heading 7 Char"/>
    <w:basedOn w:val="DefaultParagraphFont"/>
    <w:link w:val="Heading7"/>
    <w:uiPriority w:val="9"/>
    <w:semiHidden/>
    <w:rsid w:val="0052426A"/>
    <w:rPr>
      <w:rFonts w:asciiTheme="majorHAnsi" w:eastAsiaTheme="majorEastAsia" w:hAnsiTheme="majorHAnsi" w:cstheme="majorBidi"/>
      <w:i/>
      <w:iCs/>
      <w:color w:val="404040" w:themeColor="text1" w:themeTint="BF"/>
      <w:sz w:val="24"/>
      <w:szCs w:val="24"/>
      <w:lang w:val="en-US"/>
    </w:rPr>
  </w:style>
  <w:style w:type="character" w:customStyle="1" w:styleId="Heading8Char">
    <w:name w:val="Heading 8 Char"/>
    <w:basedOn w:val="DefaultParagraphFont"/>
    <w:link w:val="Heading8"/>
    <w:uiPriority w:val="9"/>
    <w:semiHidden/>
    <w:rsid w:val="0052426A"/>
    <w:rPr>
      <w:rFonts w:asciiTheme="majorHAnsi" w:eastAsiaTheme="majorEastAsia" w:hAnsiTheme="majorHAnsi" w:cstheme="majorBidi"/>
      <w:color w:val="404040" w:themeColor="text1" w:themeTint="BF"/>
      <w:sz w:val="20"/>
      <w:szCs w:val="20"/>
      <w:lang w:val="en-US"/>
    </w:rPr>
  </w:style>
  <w:style w:type="character" w:customStyle="1" w:styleId="Heading9Char">
    <w:name w:val="Heading 9 Char"/>
    <w:basedOn w:val="DefaultParagraphFont"/>
    <w:link w:val="Heading9"/>
    <w:uiPriority w:val="9"/>
    <w:semiHidden/>
    <w:rsid w:val="0052426A"/>
    <w:rPr>
      <w:rFonts w:asciiTheme="majorHAnsi" w:eastAsiaTheme="majorEastAsia" w:hAnsiTheme="majorHAnsi" w:cstheme="majorBidi"/>
      <w:i/>
      <w:iCs/>
      <w:color w:val="404040" w:themeColor="text1" w:themeTint="BF"/>
      <w:sz w:val="20"/>
      <w:szCs w:val="20"/>
      <w:lang w:val="en-US"/>
    </w:rPr>
  </w:style>
  <w:style w:type="paragraph" w:customStyle="1" w:styleId="Default">
    <w:name w:val="Default"/>
    <w:rsid w:val="0052426A"/>
    <w:pPr>
      <w:autoSpaceDE w:val="0"/>
      <w:autoSpaceDN w:val="0"/>
      <w:adjustRightInd w:val="0"/>
      <w:spacing w:after="0" w:line="240" w:lineRule="auto"/>
    </w:pPr>
    <w:rPr>
      <w:rFonts w:ascii="Book Antiqua" w:eastAsia="Calibri" w:hAnsi="Book Antiqua" w:cs="Book Antiqua"/>
      <w:color w:val="000000"/>
      <w:sz w:val="24"/>
      <w:szCs w:val="24"/>
    </w:rPr>
  </w:style>
  <w:style w:type="paragraph" w:styleId="ListParagraph">
    <w:name w:val="List Paragraph"/>
    <w:basedOn w:val="Normal"/>
    <w:uiPriority w:val="34"/>
    <w:qFormat/>
    <w:rsid w:val="0052426A"/>
    <w:pPr>
      <w:ind w:left="720"/>
      <w:contextualSpacing/>
    </w:pPr>
  </w:style>
  <w:style w:type="paragraph" w:customStyle="1" w:styleId="Mynormal">
    <w:name w:val="My normal"/>
    <w:basedOn w:val="Normal"/>
    <w:rsid w:val="0052426A"/>
    <w:pPr>
      <w:autoSpaceDE w:val="0"/>
      <w:autoSpaceDN w:val="0"/>
      <w:adjustRightInd w:val="0"/>
      <w:spacing w:after="40"/>
    </w:pPr>
    <w:rPr>
      <w:rFonts w:ascii="Arial" w:hAnsi="Arial" w:cs="Arial"/>
      <w:bCs/>
      <w:iCs/>
      <w:sz w:val="19"/>
      <w:szCs w:val="20"/>
      <w:lang w:val="en" w:eastAsia="en-GB"/>
    </w:rPr>
  </w:style>
  <w:style w:type="paragraph" w:styleId="Footer">
    <w:name w:val="footer"/>
    <w:basedOn w:val="Normal"/>
    <w:link w:val="FooterChar"/>
    <w:uiPriority w:val="99"/>
    <w:unhideWhenUsed/>
    <w:rsid w:val="0052426A"/>
    <w:pPr>
      <w:tabs>
        <w:tab w:val="center" w:pos="4513"/>
        <w:tab w:val="right" w:pos="9026"/>
      </w:tabs>
    </w:pPr>
  </w:style>
  <w:style w:type="character" w:customStyle="1" w:styleId="FooterChar">
    <w:name w:val="Footer Char"/>
    <w:basedOn w:val="DefaultParagraphFont"/>
    <w:link w:val="Footer"/>
    <w:uiPriority w:val="99"/>
    <w:rsid w:val="0052426A"/>
    <w:rPr>
      <w:rFonts w:ascii="Times New Roman" w:eastAsia="Times New Roman" w:hAnsi="Times New Roman" w:cs="Times New Roman"/>
      <w:sz w:val="24"/>
      <w:szCs w:val="24"/>
      <w:lang w:val="en-US"/>
    </w:rPr>
  </w:style>
  <w:style w:type="paragraph" w:styleId="BalloonText">
    <w:name w:val="Balloon Text"/>
    <w:basedOn w:val="Normal"/>
    <w:link w:val="BalloonTextChar"/>
    <w:uiPriority w:val="99"/>
    <w:semiHidden/>
    <w:unhideWhenUsed/>
    <w:rsid w:val="00BF0D19"/>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F0D19"/>
    <w:rPr>
      <w:rFonts w:ascii="Segoe UI" w:eastAsia="Times New Roman" w:hAnsi="Segoe UI" w:cs="Segoe UI"/>
      <w:sz w:val="18"/>
      <w:szCs w:val="18"/>
      <w:lang w:val="en-US"/>
    </w:rPr>
  </w:style>
  <w:style w:type="paragraph" w:customStyle="1" w:styleId="Char">
    <w:name w:val="Char"/>
    <w:basedOn w:val="Normal"/>
    <w:rsid w:val="00CD56D1"/>
    <w:pPr>
      <w:spacing w:after="160" w:line="240" w:lineRule="exact"/>
    </w:pPr>
    <w:rPr>
      <w:rFonts w:ascii="Tahoma" w:hAnsi="Tahoma" w:cs="Tahoma"/>
      <w:sz w:val="20"/>
      <w:szCs w:val="20"/>
    </w:rPr>
  </w:style>
  <w:style w:type="paragraph" w:styleId="BodyText">
    <w:name w:val="Body Text"/>
    <w:basedOn w:val="Normal"/>
    <w:link w:val="BodyTextChar"/>
    <w:rsid w:val="00CD56D1"/>
    <w:pPr>
      <w:tabs>
        <w:tab w:val="right" w:pos="9960"/>
      </w:tabs>
      <w:overflowPunct w:val="0"/>
      <w:autoSpaceDE w:val="0"/>
      <w:autoSpaceDN w:val="0"/>
      <w:adjustRightInd w:val="0"/>
      <w:ind w:right="10"/>
    </w:pPr>
    <w:rPr>
      <w:szCs w:val="20"/>
      <w:lang w:val="en-GB"/>
    </w:rPr>
  </w:style>
  <w:style w:type="character" w:customStyle="1" w:styleId="BodyTextChar">
    <w:name w:val="Body Text Char"/>
    <w:basedOn w:val="DefaultParagraphFont"/>
    <w:link w:val="BodyText"/>
    <w:rsid w:val="00CD56D1"/>
    <w:rPr>
      <w:rFonts w:ascii="Times New Roman" w:eastAsia="Times New Roman" w:hAnsi="Times New Roman" w:cs="Times New Roman"/>
      <w:sz w:val="24"/>
      <w:szCs w:val="20"/>
    </w:rPr>
  </w:style>
  <w:style w:type="paragraph" w:styleId="Header">
    <w:name w:val="header"/>
    <w:basedOn w:val="Normal"/>
    <w:link w:val="HeaderChar"/>
    <w:uiPriority w:val="99"/>
    <w:unhideWhenUsed/>
    <w:rsid w:val="00CD56D1"/>
    <w:pPr>
      <w:tabs>
        <w:tab w:val="center" w:pos="4513"/>
        <w:tab w:val="right" w:pos="9026"/>
      </w:tabs>
    </w:pPr>
  </w:style>
  <w:style w:type="character" w:customStyle="1" w:styleId="HeaderChar">
    <w:name w:val="Header Char"/>
    <w:basedOn w:val="DefaultParagraphFont"/>
    <w:link w:val="Header"/>
    <w:uiPriority w:val="99"/>
    <w:rsid w:val="00CD56D1"/>
    <w:rPr>
      <w:rFonts w:ascii="Times New Roman" w:eastAsia="Times New Roman" w:hAnsi="Times New Roman" w:cs="Times New Roman"/>
      <w:sz w:val="24"/>
      <w:szCs w:val="24"/>
      <w:lang w:val="en-US"/>
    </w:rPr>
  </w:style>
  <w:style w:type="paragraph" w:customStyle="1" w:styleId="Char0">
    <w:name w:val="Char"/>
    <w:basedOn w:val="Normal"/>
    <w:rsid w:val="00381CFA"/>
    <w:pPr>
      <w:spacing w:after="160" w:line="240" w:lineRule="exact"/>
    </w:pPr>
    <w:rPr>
      <w:rFonts w:ascii="Tahoma" w:hAnsi="Tahoma" w:cs="Tahoma"/>
      <w:sz w:val="20"/>
      <w:szCs w:val="20"/>
    </w:rPr>
  </w:style>
  <w:style w:type="paragraph" w:customStyle="1" w:styleId="Body">
    <w:name w:val="Body"/>
    <w:basedOn w:val="Normal"/>
    <w:rsid w:val="00744B7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overflowPunct w:val="0"/>
      <w:autoSpaceDE w:val="0"/>
      <w:autoSpaceDN w:val="0"/>
      <w:adjustRightInd w:val="0"/>
      <w:textAlignment w:val="baseline"/>
    </w:pPr>
    <w:rPr>
      <w:rFonts w:ascii="Courier New" w:hAnsi="Courier New"/>
      <w:noProof/>
      <w:color w:val="000000"/>
      <w:szCs w:val="20"/>
      <w:lang w:val="en-GB"/>
    </w:rPr>
  </w:style>
  <w:style w:type="paragraph" w:customStyle="1" w:styleId="body2">
    <w:name w:val="body2"/>
    <w:basedOn w:val="Normal"/>
    <w:rsid w:val="00744B7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overflowPunct w:val="0"/>
      <w:autoSpaceDE w:val="0"/>
      <w:autoSpaceDN w:val="0"/>
      <w:adjustRightInd w:val="0"/>
      <w:textAlignment w:val="baseline"/>
    </w:pPr>
    <w:rPr>
      <w:noProof/>
      <w:color w:val="000000"/>
      <w:szCs w:val="20"/>
      <w:lang w:val="en-GB"/>
    </w:rPr>
  </w:style>
  <w:style w:type="paragraph" w:customStyle="1" w:styleId="TitlePage">
    <w:name w:val="Title Page"/>
    <w:basedOn w:val="Normal"/>
    <w:rsid w:val="009A0E34"/>
    <w:pPr>
      <w:overflowPunct w:val="0"/>
      <w:autoSpaceDE w:val="0"/>
      <w:autoSpaceDN w:val="0"/>
      <w:adjustRightInd w:val="0"/>
      <w:jc w:val="center"/>
      <w:textAlignment w:val="baseline"/>
    </w:pPr>
    <w:rPr>
      <w:b/>
      <w:noProof/>
      <w:color w:val="000000"/>
      <w:sz w:val="36"/>
      <w:szCs w:val="20"/>
      <w:lang w:val="en-GB"/>
    </w:rPr>
  </w:style>
  <w:style w:type="paragraph" w:customStyle="1" w:styleId="TableTitle">
    <w:name w:val="TableTitle"/>
    <w:basedOn w:val="Normal"/>
    <w:rsid w:val="009A0E34"/>
    <w:pPr>
      <w:overflowPunct w:val="0"/>
      <w:autoSpaceDE w:val="0"/>
      <w:autoSpaceDN w:val="0"/>
      <w:adjustRightInd w:val="0"/>
      <w:jc w:val="center"/>
      <w:textAlignment w:val="baseline"/>
    </w:pPr>
    <w:rPr>
      <w:b/>
      <w:noProof/>
      <w:color w:val="000000"/>
      <w:szCs w:val="20"/>
      <w:lang w:val="en-GB"/>
    </w:rPr>
  </w:style>
  <w:style w:type="paragraph" w:styleId="NoSpacing">
    <w:name w:val="No Spacing"/>
    <w:uiPriority w:val="1"/>
    <w:qFormat/>
    <w:rsid w:val="00C84C83"/>
    <w:pPr>
      <w:spacing w:after="0" w:line="240" w:lineRule="auto"/>
    </w:pPr>
    <w:rPr>
      <w:rFonts w:ascii="Times New Roman" w:eastAsia="Times New Roman" w:hAnsi="Times New Roman" w:cs="Times New Roman"/>
      <w:sz w:val="24"/>
      <w:szCs w:val="24"/>
      <w:lang w:val="en-US"/>
    </w:rPr>
  </w:style>
  <w:style w:type="character" w:styleId="CommentReference">
    <w:name w:val="annotation reference"/>
    <w:basedOn w:val="DefaultParagraphFont"/>
    <w:uiPriority w:val="99"/>
    <w:semiHidden/>
    <w:unhideWhenUsed/>
    <w:rsid w:val="00D631E1"/>
    <w:rPr>
      <w:sz w:val="16"/>
      <w:szCs w:val="16"/>
    </w:rPr>
  </w:style>
  <w:style w:type="paragraph" w:styleId="CommentText">
    <w:name w:val="annotation text"/>
    <w:basedOn w:val="Normal"/>
    <w:link w:val="CommentTextChar"/>
    <w:uiPriority w:val="99"/>
    <w:semiHidden/>
    <w:unhideWhenUsed/>
    <w:rsid w:val="00D631E1"/>
    <w:rPr>
      <w:sz w:val="20"/>
      <w:szCs w:val="20"/>
    </w:rPr>
  </w:style>
  <w:style w:type="character" w:customStyle="1" w:styleId="CommentTextChar">
    <w:name w:val="Comment Text Char"/>
    <w:basedOn w:val="DefaultParagraphFont"/>
    <w:link w:val="CommentText"/>
    <w:uiPriority w:val="99"/>
    <w:semiHidden/>
    <w:rsid w:val="00D631E1"/>
    <w:rPr>
      <w:rFonts w:ascii="Times New Roman" w:eastAsia="Times New Roman" w:hAnsi="Times New Roman" w:cs="Times New Roman"/>
      <w:sz w:val="20"/>
      <w:szCs w:val="20"/>
      <w:lang w:val="en-US"/>
    </w:rPr>
  </w:style>
  <w:style w:type="paragraph" w:styleId="CommentSubject">
    <w:name w:val="annotation subject"/>
    <w:basedOn w:val="CommentText"/>
    <w:next w:val="CommentText"/>
    <w:link w:val="CommentSubjectChar"/>
    <w:uiPriority w:val="99"/>
    <w:semiHidden/>
    <w:unhideWhenUsed/>
    <w:rsid w:val="00D631E1"/>
    <w:rPr>
      <w:b/>
      <w:bCs/>
    </w:rPr>
  </w:style>
  <w:style w:type="character" w:customStyle="1" w:styleId="CommentSubjectChar">
    <w:name w:val="Comment Subject Char"/>
    <w:basedOn w:val="CommentTextChar"/>
    <w:link w:val="CommentSubject"/>
    <w:uiPriority w:val="99"/>
    <w:semiHidden/>
    <w:rsid w:val="00D631E1"/>
    <w:rPr>
      <w:rFonts w:ascii="Times New Roman" w:eastAsia="Times New Roman" w:hAnsi="Times New Roman" w:cs="Times New Roman"/>
      <w:b/>
      <w:bCs/>
      <w:sz w:val="20"/>
      <w:szCs w:val="20"/>
      <w:lang w:val="en-US"/>
    </w:rPr>
  </w:style>
  <w:style w:type="paragraph" w:styleId="Revision">
    <w:name w:val="Revision"/>
    <w:hidden/>
    <w:uiPriority w:val="99"/>
    <w:semiHidden/>
    <w:rsid w:val="00820513"/>
    <w:pPr>
      <w:spacing w:after="0" w:line="240" w:lineRule="auto"/>
    </w:pPr>
    <w:rPr>
      <w:rFonts w:ascii="Times New Roman" w:eastAsia="Times New Roman" w:hAnsi="Times New Roman" w:cs="Times New Roman"/>
      <w:sz w:val="24"/>
      <w:szCs w:val="24"/>
      <w:lang w:val="en-US"/>
    </w:rPr>
  </w:style>
  <w:style w:type="character" w:styleId="Hyperlink">
    <w:name w:val="Hyperlink"/>
    <w:basedOn w:val="DefaultParagraphFont"/>
    <w:uiPriority w:val="99"/>
    <w:unhideWhenUsed/>
    <w:rsid w:val="00F70841"/>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39919005">
      <w:bodyDiv w:val="1"/>
      <w:marLeft w:val="0"/>
      <w:marRight w:val="0"/>
      <w:marTop w:val="0"/>
      <w:marBottom w:val="0"/>
      <w:divBdr>
        <w:top w:val="none" w:sz="0" w:space="0" w:color="auto"/>
        <w:left w:val="none" w:sz="0" w:space="0" w:color="auto"/>
        <w:bottom w:val="none" w:sz="0" w:space="0" w:color="auto"/>
        <w:right w:val="none" w:sz="0" w:space="0" w:color="auto"/>
      </w:divBdr>
    </w:div>
    <w:div w:id="18931532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6.pn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stgabrielsrcprimary.org.uk/"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5.png"/><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image" Target="media/image4.png"/><Relationship Id="rId4" Type="http://schemas.openxmlformats.org/officeDocument/2006/relationships/settings" Target="settings.xml"/><Relationship Id="rId9" Type="http://schemas.openxmlformats.org/officeDocument/2006/relationships/image" Target="media/image3.png"/><Relationship Id="rId14" Type="http://schemas.openxmlformats.org/officeDocument/2006/relationships/image" Target="media/image7.jpe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7339DF7-A0BB-4F4D-98F9-5C8A959380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3724</Words>
  <Characters>21232</Characters>
  <Application>Microsoft Office Word</Application>
  <DocSecurity>0</DocSecurity>
  <Lines>176</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24907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Bree Ellsworth</dc:creator>
  <cp:lastModifiedBy>NSDA.LRobinson</cp:lastModifiedBy>
  <cp:revision>2</cp:revision>
  <cp:lastPrinted>2023-11-23T09:48:00Z</cp:lastPrinted>
  <dcterms:created xsi:type="dcterms:W3CDTF">2025-10-22T08:43:00Z</dcterms:created>
  <dcterms:modified xsi:type="dcterms:W3CDTF">2025-10-22T08:43:00Z</dcterms:modified>
</cp:coreProperties>
</file>